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4BBA7" w14:textId="16BC3438" w:rsidR="009B07AB" w:rsidRDefault="00107AC9" w:rsidP="003B0FD3">
      <w:r>
        <w:rPr>
          <w:noProof/>
        </w:rPr>
        <w:drawing>
          <wp:anchor distT="0" distB="0" distL="114300" distR="114300" simplePos="0" relativeHeight="251655167" behindDoc="1" locked="0" layoutInCell="1" allowOverlap="1" wp14:anchorId="181EF531" wp14:editId="4D2C002A">
            <wp:simplePos x="0" y="0"/>
            <wp:positionH relativeFrom="column">
              <wp:posOffset>-952500</wp:posOffset>
            </wp:positionH>
            <wp:positionV relativeFrom="paragraph">
              <wp:posOffset>-923925</wp:posOffset>
            </wp:positionV>
            <wp:extent cx="7828446" cy="3762375"/>
            <wp:effectExtent l="0" t="0" r="1270" b="0"/>
            <wp:wrapNone/>
            <wp:docPr id="1339994084" name="Picture 6"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994084" name="Picture 6" descr="A blue and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829110" cy="3762694"/>
                    </a:xfrm>
                    <a:prstGeom prst="rect">
                      <a:avLst/>
                    </a:prstGeom>
                  </pic:spPr>
                </pic:pic>
              </a:graphicData>
            </a:graphic>
            <wp14:sizeRelH relativeFrom="page">
              <wp14:pctWidth>0</wp14:pctWidth>
            </wp14:sizeRelH>
            <wp14:sizeRelV relativeFrom="page">
              <wp14:pctHeight>0</wp14:pctHeight>
            </wp14:sizeRelV>
          </wp:anchor>
        </w:drawing>
      </w:r>
      <w:r w:rsidR="008B7839">
        <w:rPr>
          <w:noProof/>
        </w:rPr>
        <mc:AlternateContent>
          <mc:Choice Requires="wps">
            <w:drawing>
              <wp:anchor distT="0" distB="0" distL="114300" distR="114300" simplePos="0" relativeHeight="251671552" behindDoc="0" locked="0" layoutInCell="1" allowOverlap="1" wp14:anchorId="214101EA" wp14:editId="39EBAC3E">
                <wp:simplePos x="0" y="0"/>
                <wp:positionH relativeFrom="column">
                  <wp:posOffset>-295275</wp:posOffset>
                </wp:positionH>
                <wp:positionV relativeFrom="paragraph">
                  <wp:posOffset>5038726</wp:posOffset>
                </wp:positionV>
                <wp:extent cx="6725920" cy="3155950"/>
                <wp:effectExtent l="0" t="0" r="0" b="6350"/>
                <wp:wrapNone/>
                <wp:docPr id="501993556" name="Text Box 2"/>
                <wp:cNvGraphicFramePr/>
                <a:graphic xmlns:a="http://schemas.openxmlformats.org/drawingml/2006/main">
                  <a:graphicData uri="http://schemas.microsoft.com/office/word/2010/wordprocessingShape">
                    <wps:wsp>
                      <wps:cNvSpPr txBox="1"/>
                      <wps:spPr>
                        <a:xfrm>
                          <a:off x="0" y="0"/>
                          <a:ext cx="6725920" cy="3155950"/>
                        </a:xfrm>
                        <a:prstGeom prst="rect">
                          <a:avLst/>
                        </a:prstGeom>
                        <a:noFill/>
                        <a:ln w="6350">
                          <a:noFill/>
                        </a:ln>
                      </wps:spPr>
                      <wps:txbx>
                        <w:txbxContent>
                          <w:p w14:paraId="23E1D7A8" w14:textId="6CB7AB21"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r w:rsidRPr="001839AC">
                              <w:rPr>
                                <w:rFonts w:ascii="Arial" w:hAnsi="Arial" w:cs="Arial"/>
                                <w:b/>
                                <w:bCs/>
                                <w:color w:val="182D7B"/>
                                <w:kern w:val="0"/>
                                <w:sz w:val="14"/>
                                <w:szCs w:val="14"/>
                              </w:rPr>
                              <w:t>Accreditation:</w:t>
                            </w:r>
                            <w:r w:rsidRPr="001839AC">
                              <w:rPr>
                                <w:rFonts w:ascii="Arial" w:hAnsi="Arial" w:cs="Arial"/>
                                <w:color w:val="182D7B"/>
                                <w:kern w:val="0"/>
                                <w:sz w:val="14"/>
                                <w:szCs w:val="14"/>
                              </w:rPr>
                              <w:t xml:space="preserve"> </w:t>
                            </w:r>
                            <w:r w:rsidR="00732751" w:rsidRPr="001839AC">
                              <w:rPr>
                                <w:rFonts w:ascii="Arial" w:hAnsi="Arial" w:cs="Arial"/>
                                <w:color w:val="000000" w:themeColor="text1"/>
                                <w:kern w:val="0"/>
                                <w:sz w:val="14"/>
                                <w:szCs w:val="14"/>
                              </w:rPr>
                              <w:t>The Medical Society of Virginia is a member of the Southern States CME Collaborative, an ACCME Recognized Accreditor. Inova Health System Office of Continuing Medical Education is accredited by the Southern States CME Collaborative to provide continuing medical education for physicians.</w:t>
                            </w:r>
                          </w:p>
                          <w:p w14:paraId="2A1AFF2E" w14:textId="08D95C43"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1839AC">
                              <w:rPr>
                                <w:rFonts w:ascii="Arial" w:hAnsi="Arial" w:cs="Arial"/>
                                <w:b/>
                                <w:bCs/>
                                <w:color w:val="182D7B"/>
                                <w:kern w:val="0"/>
                                <w:sz w:val="14"/>
                                <w:szCs w:val="14"/>
                              </w:rPr>
                              <w:t>Credit designation:</w:t>
                            </w:r>
                            <w:r w:rsidRPr="001839AC">
                              <w:rPr>
                                <w:rFonts w:ascii="Arial" w:hAnsi="Arial" w:cs="Arial"/>
                                <w:color w:val="182D7B"/>
                                <w:kern w:val="0"/>
                                <w:sz w:val="14"/>
                                <w:szCs w:val="14"/>
                              </w:rPr>
                              <w:t xml:space="preserve"> </w:t>
                            </w:r>
                            <w:r w:rsidRPr="001839AC">
                              <w:rPr>
                                <w:rFonts w:ascii="Arial" w:hAnsi="Arial" w:cs="Arial"/>
                                <w:color w:val="000000"/>
                                <w:kern w:val="0"/>
                                <w:sz w:val="14"/>
                                <w:szCs w:val="14"/>
                              </w:rPr>
                              <w:t>The Inova Office of Continuing Medical Education designates this live educational activity for a maximum of 1.0 AMA PRA Category 1 Credit(s)™. Physicians should only claim credit commen</w:t>
                            </w:r>
                            <w:r w:rsidR="00481BC2">
                              <w:rPr>
                                <w:rFonts w:ascii="Arial" w:hAnsi="Arial" w:cs="Arial"/>
                                <w:color w:val="000000"/>
                                <w:kern w:val="0"/>
                                <w:sz w:val="14"/>
                                <w:szCs w:val="14"/>
                              </w:rPr>
                              <w:t>trtrt</w:t>
                            </w:r>
                            <w:r w:rsidRPr="001839AC">
                              <w:rPr>
                                <w:rFonts w:ascii="Arial" w:hAnsi="Arial" w:cs="Arial"/>
                                <w:color w:val="000000"/>
                                <w:kern w:val="0"/>
                                <w:sz w:val="14"/>
                                <w:szCs w:val="14"/>
                              </w:rPr>
                              <w:t>sura</w:t>
                            </w:r>
                            <w:r w:rsidR="00481BC2">
                              <w:rPr>
                                <w:rFonts w:ascii="Arial" w:hAnsi="Arial" w:cs="Arial"/>
                                <w:color w:val="000000"/>
                                <w:kern w:val="0"/>
                                <w:sz w:val="14"/>
                                <w:szCs w:val="14"/>
                              </w:rPr>
                              <w:t>t4t4</w:t>
                            </w:r>
                            <w:r w:rsidRPr="001839AC">
                              <w:rPr>
                                <w:rFonts w:ascii="Arial" w:hAnsi="Arial" w:cs="Arial"/>
                                <w:color w:val="000000"/>
                                <w:kern w:val="0"/>
                                <w:sz w:val="14"/>
                                <w:szCs w:val="14"/>
                              </w:rPr>
                              <w:t>te with the extent of their participation in the activity. Physicians may claim up to 1.0 credit in Type 1 CME on the Virginia Board of Medicine Continued Competency and Assessment Form required for renewal of an active medical license in Virginia.</w:t>
                            </w:r>
                          </w:p>
                          <w:p w14:paraId="72D01E59" w14:textId="1FE9A0D4" w:rsidR="00D31D87" w:rsidRPr="001839AC" w:rsidRDefault="00D31D87" w:rsidP="00D31D87">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1839AC">
                              <w:rPr>
                                <w:rFonts w:ascii="Arial" w:hAnsi="Arial" w:cs="Arial"/>
                                <w:b/>
                                <w:bCs/>
                                <w:color w:val="182D7B"/>
                                <w:kern w:val="0"/>
                                <w:sz w:val="14"/>
                                <w:szCs w:val="14"/>
                              </w:rPr>
                              <w:t>ABS Designat</w:t>
                            </w:r>
                            <w:r w:rsidR="00481BC2">
                              <w:rPr>
                                <w:rFonts w:ascii="Arial" w:hAnsi="Arial" w:cs="Arial"/>
                                <w:b/>
                                <w:bCs/>
                                <w:color w:val="182D7B"/>
                                <w:kern w:val="0"/>
                                <w:sz w:val="14"/>
                                <w:szCs w:val="14"/>
                              </w:rPr>
                              <w:t>tryrt4</w:t>
                            </w:r>
                            <w:r w:rsidRPr="001839AC">
                              <w:rPr>
                                <w:rFonts w:ascii="Arial" w:hAnsi="Arial" w:cs="Arial"/>
                                <w:b/>
                                <w:bCs/>
                                <w:color w:val="182D7B"/>
                                <w:kern w:val="0"/>
                                <w:sz w:val="14"/>
                                <w:szCs w:val="14"/>
                              </w:rPr>
                              <w:t>ion Statement:</w:t>
                            </w:r>
                            <w:r w:rsidRPr="001839AC">
                              <w:rPr>
                                <w:rFonts w:ascii="Arial" w:hAnsi="Arial" w:cs="Arial"/>
                                <w:color w:val="182D7B"/>
                                <w:kern w:val="0"/>
                                <w:sz w:val="14"/>
                                <w:szCs w:val="14"/>
                              </w:rPr>
                              <w:t xml:space="preserve"> </w:t>
                            </w:r>
                            <w:r w:rsidR="00076D8C" w:rsidRPr="001839AC">
                              <w:rPr>
                                <w:rFonts w:ascii="Arial" w:hAnsi="Arial" w:cs="Arial"/>
                                <w:color w:val="000000"/>
                                <w:kern w:val="0"/>
                                <w:sz w:val="14"/>
                                <w:szCs w:val="14"/>
                              </w:rPr>
                              <w:t>Successful completion of this CME activity enables the learner to earn credit toward the CME requirement(s) of the American Board of Surgery’s Continuous Certification program. It is the CME activity provider's responsibility to submit learner completion information to ACCME for the purpose of granting ABS credit.</w:t>
                            </w:r>
                          </w:p>
                          <w:p w14:paraId="14AF5180" w14:textId="5CB7D3E0" w:rsidR="001A55A9" w:rsidRDefault="00F22919" w:rsidP="001A55A9">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r>
                              <w:rPr>
                                <w:rFonts w:ascii="Arial" w:hAnsi="Arial" w:cs="Arial"/>
                                <w:b/>
                                <w:bCs/>
                                <w:color w:val="182D7B"/>
                                <w:kern w:val="0"/>
                                <w:sz w:val="14"/>
                                <w:szCs w:val="14"/>
                              </w:rPr>
                              <w:t xml:space="preserve">Speaker </w:t>
                            </w:r>
                            <w:r w:rsidR="008B457A" w:rsidRPr="001839AC">
                              <w:rPr>
                                <w:rFonts w:ascii="Arial" w:hAnsi="Arial" w:cs="Arial"/>
                                <w:b/>
                                <w:bCs/>
                                <w:color w:val="182D7B"/>
                                <w:kern w:val="0"/>
                                <w:sz w:val="14"/>
                                <w:szCs w:val="14"/>
                              </w:rPr>
                              <w:t xml:space="preserve">Disclosure </w:t>
                            </w:r>
                            <w:r>
                              <w:rPr>
                                <w:rFonts w:ascii="Arial" w:hAnsi="Arial" w:cs="Arial"/>
                                <w:b/>
                                <w:bCs/>
                                <w:color w:val="182D7B"/>
                                <w:kern w:val="0"/>
                                <w:sz w:val="14"/>
                                <w:szCs w:val="14"/>
                              </w:rPr>
                              <w:t>Statement</w:t>
                            </w:r>
                            <w:r w:rsidR="001A55A9" w:rsidRPr="001839AC">
                              <w:rPr>
                                <w:rFonts w:ascii="Arial" w:hAnsi="Arial" w:cs="Arial"/>
                                <w:b/>
                                <w:bCs/>
                                <w:color w:val="182D7B"/>
                                <w:kern w:val="0"/>
                                <w:sz w:val="14"/>
                                <w:szCs w:val="14"/>
                              </w:rPr>
                              <w:t>:</w:t>
                            </w:r>
                            <w:r w:rsidR="001A55A9" w:rsidRPr="001839AC">
                              <w:rPr>
                                <w:rFonts w:ascii="Arial" w:hAnsi="Arial" w:cs="Arial"/>
                                <w:color w:val="182D7B"/>
                                <w:kern w:val="0"/>
                                <w:sz w:val="14"/>
                                <w:szCs w:val="14"/>
                              </w:rPr>
                              <w:t xml:space="preserve"> </w:t>
                            </w:r>
                            <w:r w:rsidR="008B457A" w:rsidRPr="001839AC">
                              <w:rPr>
                                <w:rFonts w:ascii="Arial" w:hAnsi="Arial" w:cs="Arial"/>
                                <w:color w:val="000000" w:themeColor="text1"/>
                                <w:kern w:val="0"/>
                                <w:sz w:val="14"/>
                                <w:szCs w:val="14"/>
                              </w:rPr>
                              <w:t xml:space="preserve">Inova Health System’s Office of Continuing Medical Education adheres to ACCME’s Standards for Integrity and Independence in Accredited Continuing Education. Any individuals in a position to control the content of a CME activity, including faculty, program directors, and planners are required to disclose all relevant financial relationships with ineligible entities as defined by ACCME. </w:t>
                            </w:r>
                            <w:r w:rsidRPr="00F22919">
                              <w:rPr>
                                <w:rFonts w:ascii="Arial" w:hAnsi="Arial" w:cs="Arial"/>
                                <w:color w:val="000000" w:themeColor="text1"/>
                                <w:kern w:val="0"/>
                                <w:sz w:val="14"/>
                                <w:szCs w:val="14"/>
                              </w:rPr>
                              <w:t>All relevant financial relationships listed for these individuals have been mitigated.</w:t>
                            </w:r>
                          </w:p>
                          <w:p w14:paraId="3B27A5BE" w14:textId="77777777" w:rsidR="008B7839" w:rsidRPr="00FC1D98" w:rsidRDefault="008B7839" w:rsidP="008B7839">
                            <w:pPr>
                              <w:suppressAutoHyphens/>
                              <w:autoSpaceDE w:val="0"/>
                              <w:autoSpaceDN w:val="0"/>
                              <w:adjustRightInd w:val="0"/>
                              <w:spacing w:before="200" w:line="260" w:lineRule="atLeast"/>
                              <w:textAlignment w:val="center"/>
                              <w:rPr>
                                <w:rFonts w:ascii="Arial" w:hAnsi="Arial" w:cs="Arial"/>
                                <w:color w:val="000000"/>
                                <w:kern w:val="0"/>
                                <w:sz w:val="14"/>
                                <w:szCs w:val="14"/>
                              </w:rPr>
                            </w:pPr>
                            <w:r>
                              <w:rPr>
                                <w:rFonts w:ascii="Arial" w:hAnsi="Arial" w:cs="Arial"/>
                                <w:b/>
                                <w:bCs/>
                                <w:color w:val="182D7B"/>
                                <w:kern w:val="0"/>
                                <w:sz w:val="14"/>
                                <w:szCs w:val="14"/>
                              </w:rPr>
                              <w:t>AI</w:t>
                            </w:r>
                            <w:r w:rsidRPr="00FC1D98">
                              <w:rPr>
                                <w:rFonts w:ascii="Arial" w:hAnsi="Arial" w:cs="Arial"/>
                                <w:b/>
                                <w:bCs/>
                                <w:color w:val="182D7B"/>
                                <w:kern w:val="0"/>
                                <w:sz w:val="14"/>
                                <w:szCs w:val="14"/>
                              </w:rPr>
                              <w:t xml:space="preserve"> Disclosure Statement: </w:t>
                            </w:r>
                            <w:r w:rsidRPr="00E710E7">
                              <w:rPr>
                                <w:rFonts w:ascii="Arial" w:hAnsi="Arial" w:cs="Arial"/>
                                <w:color w:val="000000"/>
                                <w:kern w:val="0"/>
                                <w:sz w:val="14"/>
                                <w:szCs w:val="14"/>
                              </w:rPr>
                              <w:t>In alignment with ACCME guidance on evolving technologies, all individuals in a position to control content must also disclose the use of Artificial Intelligence (AI) tools if such tools were used to significantly generate, analyze, or edit educational materials. While AI may be used to enhance efficiency, the faculty or planner remains fully accountable for the content. All AI-assisted content must be human-verified for clinical accuracy, evidence-based integrity, and the absence of commercial bias.</w:t>
                            </w:r>
                          </w:p>
                          <w:p w14:paraId="5D7EB213" w14:textId="77777777" w:rsidR="008B7839" w:rsidRPr="001839AC" w:rsidRDefault="008B7839" w:rsidP="001A55A9">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p>
                          <w:p w14:paraId="3E105C3C" w14:textId="77777777" w:rsidR="001A55A9" w:rsidRPr="00B63C65" w:rsidRDefault="001A55A9" w:rsidP="00336048">
                            <w:pPr>
                              <w:suppressAutoHyphens/>
                              <w:autoSpaceDE w:val="0"/>
                              <w:autoSpaceDN w:val="0"/>
                              <w:adjustRightInd w:val="0"/>
                              <w:spacing w:before="200" w:line="260" w:lineRule="atLeast"/>
                              <w:textAlignment w:val="center"/>
                              <w:rPr>
                                <w:rFonts w:ascii="Arial" w:hAnsi="Arial" w:cs="Arial"/>
                                <w:color w:val="000000"/>
                                <w:kern w:val="0"/>
                                <w:sz w:val="16"/>
                                <w:szCs w:val="16"/>
                              </w:rPr>
                            </w:pPr>
                          </w:p>
                          <w:p w14:paraId="7EBBD6F9" w14:textId="77777777" w:rsidR="001752CA" w:rsidRPr="003B0FD3" w:rsidRDefault="001752CA" w:rsidP="001752CA">
                            <w:pPr>
                              <w:pStyle w:val="Bullets-1014BodyCopy"/>
                              <w:rPr>
                                <w:rFonts w:ascii="Arial" w:hAnsi="Arial" w:cs="Arial"/>
                                <w:b/>
                                <w:bCs/>
                                <w:color w:val="000000" w:themeColor="text1"/>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4101EA" id="_x0000_t202" coordsize="21600,21600" o:spt="202" path="m,l,21600r21600,l21600,xe">
                <v:stroke joinstyle="miter"/>
                <v:path gradientshapeok="t" o:connecttype="rect"/>
              </v:shapetype>
              <v:shape id="Text Box 2" o:spid="_x0000_s1026" type="#_x0000_t202" style="position:absolute;margin-left:-23.25pt;margin-top:396.75pt;width:529.6pt;height:24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" filled="f" stroked="f" strokeweight=".5pt">
                <v:textbox inset="0,0,0,0">
                  <w:txbxContent>
                    <w:p w14:paraId="23E1D7A8" w14:textId="6CB7AB21"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r w:rsidRPr="001839AC">
                        <w:rPr>
                          <w:rFonts w:ascii="Arial" w:hAnsi="Arial" w:cs="Arial"/>
                          <w:b/>
                          <w:bCs/>
                          <w:color w:val="182D7B"/>
                          <w:kern w:val="0"/>
                          <w:sz w:val="14"/>
                          <w:szCs w:val="14"/>
                        </w:rPr>
                        <w:t>Accreditation:</w:t>
                      </w:r>
                      <w:r w:rsidRPr="001839AC">
                        <w:rPr>
                          <w:rFonts w:ascii="Arial" w:hAnsi="Arial" w:cs="Arial"/>
                          <w:color w:val="182D7B"/>
                          <w:kern w:val="0"/>
                          <w:sz w:val="14"/>
                          <w:szCs w:val="14"/>
                        </w:rPr>
                        <w:t xml:space="preserve"> </w:t>
                      </w:r>
                      <w:r w:rsidR="00732751" w:rsidRPr="001839AC">
                        <w:rPr>
                          <w:rFonts w:ascii="Arial" w:hAnsi="Arial" w:cs="Arial"/>
                          <w:color w:val="000000" w:themeColor="text1"/>
                          <w:kern w:val="0"/>
                          <w:sz w:val="14"/>
                          <w:szCs w:val="14"/>
                        </w:rPr>
                        <w:t>The Medical Society of Virginia is a member of the Southern States CME Collaborative, an ACCME Recognized Accreditor. Inova Health System Office of Continuing Medical Education is accredited by the Southern States CME Collaborative to provide continuing medical education for physicians.</w:t>
                      </w:r>
                    </w:p>
                    <w:p w14:paraId="2A1AFF2E" w14:textId="08D95C43"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1839AC">
                        <w:rPr>
                          <w:rFonts w:ascii="Arial" w:hAnsi="Arial" w:cs="Arial"/>
                          <w:b/>
                          <w:bCs/>
                          <w:color w:val="182D7B"/>
                          <w:kern w:val="0"/>
                          <w:sz w:val="14"/>
                          <w:szCs w:val="14"/>
                        </w:rPr>
                        <w:t>Credit designation:</w:t>
                      </w:r>
                      <w:r w:rsidRPr="001839AC">
                        <w:rPr>
                          <w:rFonts w:ascii="Arial" w:hAnsi="Arial" w:cs="Arial"/>
                          <w:color w:val="182D7B"/>
                          <w:kern w:val="0"/>
                          <w:sz w:val="14"/>
                          <w:szCs w:val="14"/>
                        </w:rPr>
                        <w:t xml:space="preserve"> </w:t>
                      </w:r>
                      <w:r w:rsidRPr="001839AC">
                        <w:rPr>
                          <w:rFonts w:ascii="Arial" w:hAnsi="Arial" w:cs="Arial"/>
                          <w:color w:val="000000"/>
                          <w:kern w:val="0"/>
                          <w:sz w:val="14"/>
                          <w:szCs w:val="14"/>
                        </w:rPr>
                        <w:t>The Inova Office of Continuing Medical Education designates this live educational activity for a maximum of 1.0 AMA PRA Category 1 Credit(s)™. Physicians should only claim credit commen</w:t>
                      </w:r>
                      <w:r w:rsidR="00481BC2">
                        <w:rPr>
                          <w:rFonts w:ascii="Arial" w:hAnsi="Arial" w:cs="Arial"/>
                          <w:color w:val="000000"/>
                          <w:kern w:val="0"/>
                          <w:sz w:val="14"/>
                          <w:szCs w:val="14"/>
                        </w:rPr>
                        <w:t>trtrt</w:t>
                      </w:r>
                      <w:r w:rsidRPr="001839AC">
                        <w:rPr>
                          <w:rFonts w:ascii="Arial" w:hAnsi="Arial" w:cs="Arial"/>
                          <w:color w:val="000000"/>
                          <w:kern w:val="0"/>
                          <w:sz w:val="14"/>
                          <w:szCs w:val="14"/>
                        </w:rPr>
                        <w:t>sura</w:t>
                      </w:r>
                      <w:r w:rsidR="00481BC2">
                        <w:rPr>
                          <w:rFonts w:ascii="Arial" w:hAnsi="Arial" w:cs="Arial"/>
                          <w:color w:val="000000"/>
                          <w:kern w:val="0"/>
                          <w:sz w:val="14"/>
                          <w:szCs w:val="14"/>
                        </w:rPr>
                        <w:t>t4t4</w:t>
                      </w:r>
                      <w:r w:rsidRPr="001839AC">
                        <w:rPr>
                          <w:rFonts w:ascii="Arial" w:hAnsi="Arial" w:cs="Arial"/>
                          <w:color w:val="000000"/>
                          <w:kern w:val="0"/>
                          <w:sz w:val="14"/>
                          <w:szCs w:val="14"/>
                        </w:rPr>
                        <w:t>te with the extent of their participation in the activity. Physicians may claim up to 1.0 credit in Type 1 CME on the Virginia Board of Medicine Continued Competency and Assessment Form required for renewal of an active medical license in Virginia.</w:t>
                      </w:r>
                    </w:p>
                    <w:p w14:paraId="72D01E59" w14:textId="1FE9A0D4" w:rsidR="00D31D87" w:rsidRPr="001839AC" w:rsidRDefault="00D31D87" w:rsidP="00D31D87">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1839AC">
                        <w:rPr>
                          <w:rFonts w:ascii="Arial" w:hAnsi="Arial" w:cs="Arial"/>
                          <w:b/>
                          <w:bCs/>
                          <w:color w:val="182D7B"/>
                          <w:kern w:val="0"/>
                          <w:sz w:val="14"/>
                          <w:szCs w:val="14"/>
                        </w:rPr>
                        <w:t>ABS Designat</w:t>
                      </w:r>
                      <w:r w:rsidR="00481BC2">
                        <w:rPr>
                          <w:rFonts w:ascii="Arial" w:hAnsi="Arial" w:cs="Arial"/>
                          <w:b/>
                          <w:bCs/>
                          <w:color w:val="182D7B"/>
                          <w:kern w:val="0"/>
                          <w:sz w:val="14"/>
                          <w:szCs w:val="14"/>
                        </w:rPr>
                        <w:t>tryrt4</w:t>
                      </w:r>
                      <w:r w:rsidRPr="001839AC">
                        <w:rPr>
                          <w:rFonts w:ascii="Arial" w:hAnsi="Arial" w:cs="Arial"/>
                          <w:b/>
                          <w:bCs/>
                          <w:color w:val="182D7B"/>
                          <w:kern w:val="0"/>
                          <w:sz w:val="14"/>
                          <w:szCs w:val="14"/>
                        </w:rPr>
                        <w:t>ion Statement:</w:t>
                      </w:r>
                      <w:r w:rsidRPr="001839AC">
                        <w:rPr>
                          <w:rFonts w:ascii="Arial" w:hAnsi="Arial" w:cs="Arial"/>
                          <w:color w:val="182D7B"/>
                          <w:kern w:val="0"/>
                          <w:sz w:val="14"/>
                          <w:szCs w:val="14"/>
                        </w:rPr>
                        <w:t xml:space="preserve"> </w:t>
                      </w:r>
                      <w:r w:rsidR="00076D8C" w:rsidRPr="001839AC">
                        <w:rPr>
                          <w:rFonts w:ascii="Arial" w:hAnsi="Arial" w:cs="Arial"/>
                          <w:color w:val="000000"/>
                          <w:kern w:val="0"/>
                          <w:sz w:val="14"/>
                          <w:szCs w:val="14"/>
                        </w:rPr>
                        <w:t>Successful completion of this CME activity enables the learner to earn credit toward the CME requirement(s) of the American Board of Surgery’s Continuous Certification program. It is the CME activity provider's responsibility to submit learner completion information to ACCME for the purpose of granting ABS credit.</w:t>
                      </w:r>
                    </w:p>
                    <w:p w14:paraId="14AF5180" w14:textId="5CB7D3E0" w:rsidR="001A55A9" w:rsidRDefault="00F22919" w:rsidP="001A55A9">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r>
                        <w:rPr>
                          <w:rFonts w:ascii="Arial" w:hAnsi="Arial" w:cs="Arial"/>
                          <w:b/>
                          <w:bCs/>
                          <w:color w:val="182D7B"/>
                          <w:kern w:val="0"/>
                          <w:sz w:val="14"/>
                          <w:szCs w:val="14"/>
                        </w:rPr>
                        <w:t xml:space="preserve">Speaker </w:t>
                      </w:r>
                      <w:r w:rsidR="008B457A" w:rsidRPr="001839AC">
                        <w:rPr>
                          <w:rFonts w:ascii="Arial" w:hAnsi="Arial" w:cs="Arial"/>
                          <w:b/>
                          <w:bCs/>
                          <w:color w:val="182D7B"/>
                          <w:kern w:val="0"/>
                          <w:sz w:val="14"/>
                          <w:szCs w:val="14"/>
                        </w:rPr>
                        <w:t xml:space="preserve">Disclosure </w:t>
                      </w:r>
                      <w:r>
                        <w:rPr>
                          <w:rFonts w:ascii="Arial" w:hAnsi="Arial" w:cs="Arial"/>
                          <w:b/>
                          <w:bCs/>
                          <w:color w:val="182D7B"/>
                          <w:kern w:val="0"/>
                          <w:sz w:val="14"/>
                          <w:szCs w:val="14"/>
                        </w:rPr>
                        <w:t>Statement</w:t>
                      </w:r>
                      <w:r w:rsidR="001A55A9" w:rsidRPr="001839AC">
                        <w:rPr>
                          <w:rFonts w:ascii="Arial" w:hAnsi="Arial" w:cs="Arial"/>
                          <w:b/>
                          <w:bCs/>
                          <w:color w:val="182D7B"/>
                          <w:kern w:val="0"/>
                          <w:sz w:val="14"/>
                          <w:szCs w:val="14"/>
                        </w:rPr>
                        <w:t>:</w:t>
                      </w:r>
                      <w:r w:rsidR="001A55A9" w:rsidRPr="001839AC">
                        <w:rPr>
                          <w:rFonts w:ascii="Arial" w:hAnsi="Arial" w:cs="Arial"/>
                          <w:color w:val="182D7B"/>
                          <w:kern w:val="0"/>
                          <w:sz w:val="14"/>
                          <w:szCs w:val="14"/>
                        </w:rPr>
                        <w:t xml:space="preserve"> </w:t>
                      </w:r>
                      <w:r w:rsidR="008B457A" w:rsidRPr="001839AC">
                        <w:rPr>
                          <w:rFonts w:ascii="Arial" w:hAnsi="Arial" w:cs="Arial"/>
                          <w:color w:val="000000" w:themeColor="text1"/>
                          <w:kern w:val="0"/>
                          <w:sz w:val="14"/>
                          <w:szCs w:val="14"/>
                        </w:rPr>
                        <w:t xml:space="preserve">Inova Health System’s Office of Continuing Medical Education adheres to ACCME’s Standards for Integrity and Independence in Accredited Continuing Education. Any individuals in a position to control the content of a CME activity, including faculty, program directors, and planners are required to disclose all relevant financial relationships with ineligible entities as defined by ACCME. </w:t>
                      </w:r>
                      <w:r w:rsidRPr="00F22919">
                        <w:rPr>
                          <w:rFonts w:ascii="Arial" w:hAnsi="Arial" w:cs="Arial"/>
                          <w:color w:val="000000" w:themeColor="text1"/>
                          <w:kern w:val="0"/>
                          <w:sz w:val="14"/>
                          <w:szCs w:val="14"/>
                        </w:rPr>
                        <w:t>All relevant financial relationships listed for these individuals have been mitigated.</w:t>
                      </w:r>
                    </w:p>
                    <w:p w14:paraId="3B27A5BE" w14:textId="77777777" w:rsidR="008B7839" w:rsidRPr="00FC1D98" w:rsidRDefault="008B7839" w:rsidP="008B7839">
                      <w:pPr>
                        <w:suppressAutoHyphens/>
                        <w:autoSpaceDE w:val="0"/>
                        <w:autoSpaceDN w:val="0"/>
                        <w:adjustRightInd w:val="0"/>
                        <w:spacing w:before="200" w:line="260" w:lineRule="atLeast"/>
                        <w:textAlignment w:val="center"/>
                        <w:rPr>
                          <w:rFonts w:ascii="Arial" w:hAnsi="Arial" w:cs="Arial"/>
                          <w:color w:val="000000"/>
                          <w:kern w:val="0"/>
                          <w:sz w:val="14"/>
                          <w:szCs w:val="14"/>
                        </w:rPr>
                      </w:pPr>
                      <w:r>
                        <w:rPr>
                          <w:rFonts w:ascii="Arial" w:hAnsi="Arial" w:cs="Arial"/>
                          <w:b/>
                          <w:bCs/>
                          <w:color w:val="182D7B"/>
                          <w:kern w:val="0"/>
                          <w:sz w:val="14"/>
                          <w:szCs w:val="14"/>
                        </w:rPr>
                        <w:t>AI</w:t>
                      </w:r>
                      <w:r w:rsidRPr="00FC1D98">
                        <w:rPr>
                          <w:rFonts w:ascii="Arial" w:hAnsi="Arial" w:cs="Arial"/>
                          <w:b/>
                          <w:bCs/>
                          <w:color w:val="182D7B"/>
                          <w:kern w:val="0"/>
                          <w:sz w:val="14"/>
                          <w:szCs w:val="14"/>
                        </w:rPr>
                        <w:t xml:space="preserve"> Disclosure Statement: </w:t>
                      </w:r>
                      <w:r w:rsidRPr="00E710E7">
                        <w:rPr>
                          <w:rFonts w:ascii="Arial" w:hAnsi="Arial" w:cs="Arial"/>
                          <w:color w:val="000000"/>
                          <w:kern w:val="0"/>
                          <w:sz w:val="14"/>
                          <w:szCs w:val="14"/>
                        </w:rPr>
                        <w:t>In alignment with ACCME guidance on evolving technologies, all individuals in a position to control content must also disclose the use of Artificial Intelligence (AI) tools if such tools were used to significantly generate, analyze, or edit educational materials. While AI may be used to enhance efficiency, the faculty or planner remains fully accountable for the content. All AI-assisted content must be human-verified for clinical accuracy, evidence-based integrity, and the absence of commercial bias.</w:t>
                      </w:r>
                    </w:p>
                    <w:p w14:paraId="5D7EB213" w14:textId="77777777" w:rsidR="008B7839" w:rsidRPr="001839AC" w:rsidRDefault="008B7839" w:rsidP="001A55A9">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p>
                    <w:p w14:paraId="3E105C3C" w14:textId="77777777" w:rsidR="001A55A9" w:rsidRPr="00B63C65" w:rsidRDefault="001A55A9" w:rsidP="00336048">
                      <w:pPr>
                        <w:suppressAutoHyphens/>
                        <w:autoSpaceDE w:val="0"/>
                        <w:autoSpaceDN w:val="0"/>
                        <w:adjustRightInd w:val="0"/>
                        <w:spacing w:before="200" w:line="260" w:lineRule="atLeast"/>
                        <w:textAlignment w:val="center"/>
                        <w:rPr>
                          <w:rFonts w:ascii="Arial" w:hAnsi="Arial" w:cs="Arial"/>
                          <w:color w:val="000000"/>
                          <w:kern w:val="0"/>
                          <w:sz w:val="16"/>
                          <w:szCs w:val="16"/>
                        </w:rPr>
                      </w:pPr>
                    </w:p>
                    <w:p w14:paraId="7EBBD6F9" w14:textId="77777777" w:rsidR="001752CA" w:rsidRPr="003B0FD3" w:rsidRDefault="001752CA" w:rsidP="001752CA">
                      <w:pPr>
                        <w:pStyle w:val="Bullets-1014BodyCopy"/>
                        <w:rPr>
                          <w:rFonts w:ascii="Arial" w:hAnsi="Arial" w:cs="Arial"/>
                          <w:b/>
                          <w:bCs/>
                          <w:color w:val="000000" w:themeColor="text1"/>
                          <w:sz w:val="18"/>
                          <w:szCs w:val="18"/>
                        </w:rPr>
                      </w:pPr>
                    </w:p>
                  </w:txbxContent>
                </v:textbox>
              </v:shape>
            </w:pict>
          </mc:Fallback>
        </mc:AlternateContent>
      </w:r>
      <w:r w:rsidR="004B46DF">
        <w:rPr>
          <w:noProof/>
        </w:rPr>
        <mc:AlternateContent>
          <mc:Choice Requires="wps">
            <w:drawing>
              <wp:anchor distT="0" distB="0" distL="114300" distR="114300" simplePos="0" relativeHeight="251704320" behindDoc="0" locked="0" layoutInCell="1" allowOverlap="1" wp14:anchorId="1DFCD09A" wp14:editId="12B66980">
                <wp:simplePos x="0" y="0"/>
                <wp:positionH relativeFrom="column">
                  <wp:posOffset>-295275</wp:posOffset>
                </wp:positionH>
                <wp:positionV relativeFrom="paragraph">
                  <wp:posOffset>2552700</wp:posOffset>
                </wp:positionV>
                <wp:extent cx="3195320" cy="333375"/>
                <wp:effectExtent l="0" t="0" r="5080" b="9525"/>
                <wp:wrapNone/>
                <wp:docPr id="730753640" name="Text Box 3"/>
                <wp:cNvGraphicFramePr/>
                <a:graphic xmlns:a="http://schemas.openxmlformats.org/drawingml/2006/main">
                  <a:graphicData uri="http://schemas.microsoft.com/office/word/2010/wordprocessingShape">
                    <wps:wsp>
                      <wps:cNvSpPr txBox="1"/>
                      <wps:spPr>
                        <a:xfrm>
                          <a:off x="0" y="0"/>
                          <a:ext cx="3195320" cy="333375"/>
                        </a:xfrm>
                        <a:prstGeom prst="rect">
                          <a:avLst/>
                        </a:prstGeom>
                        <a:noFill/>
                        <a:ln w="6350">
                          <a:noFill/>
                        </a:ln>
                      </wps:spPr>
                      <wps:txbx>
                        <w:txbxContent>
                          <w:p w14:paraId="510D94DC" w14:textId="01F1F1E6" w:rsidR="00F1017E" w:rsidRPr="00F1017E" w:rsidRDefault="00F1017E" w:rsidP="00F1017E">
                            <w:pPr>
                              <w:rPr>
                                <w:rFonts w:ascii="Arial" w:hAnsi="Arial" w:cs="Arial"/>
                                <w:b/>
                                <w:bCs/>
                                <w:color w:val="FFFFFF" w:themeColor="background1"/>
                              </w:rPr>
                            </w:pPr>
                            <w:r w:rsidRPr="00F1017E">
                              <w:rPr>
                                <w:rFonts w:ascii="Arial" w:hAnsi="Arial" w:cs="Arial"/>
                                <w:b/>
                                <w:bCs/>
                                <w:color w:val="FFFFFF" w:themeColor="background1"/>
                              </w:rPr>
                              <w:t>[</w:t>
                            </w:r>
                            <w:r w:rsidRPr="00F1017E">
                              <w:rPr>
                                <w:rFonts w:ascii="Arial" w:hAnsi="Arial" w:cs="Arial"/>
                                <w:i/>
                                <w:iCs/>
                                <w:color w:val="FFFFFF" w:themeColor="background1"/>
                              </w:rPr>
                              <w:t>link to CME series homepage</w:t>
                            </w:r>
                            <w:r w:rsidRPr="00F1017E">
                              <w:rPr>
                                <w:rFonts w:ascii="Arial" w:hAnsi="Arial" w:cs="Arial"/>
                                <w:b/>
                                <w:bCs/>
                                <w:color w:val="FFFFFF" w:themeColor="background1"/>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FCD09A" id="_x0000_t202" coordsize="21600,21600" o:spt="202" path="m,l,21600r21600,l21600,xe">
                <v:stroke joinstyle="miter"/>
                <v:path gradientshapeok="t" o:connecttype="rect"/>
              </v:shapetype>
              <v:shape id="Text Box 3" o:spid="_x0000_s1026" type="#_x0000_t202" style="position:absolute;margin-left:-23.25pt;margin-top:201pt;width:251.6pt;height:26.2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" filled="f" stroked="f" strokeweight=".5pt">
                <v:textbox inset="0,0,0,0">
                  <w:txbxContent>
                    <w:p w14:paraId="510D94DC" w14:textId="01F1F1E6" w:rsidR="00F1017E" w:rsidRPr="00F1017E" w:rsidRDefault="00F1017E" w:rsidP="00F1017E">
                      <w:pPr>
                        <w:rPr>
                          <w:rFonts w:ascii="Arial" w:hAnsi="Arial" w:cs="Arial"/>
                          <w:b/>
                          <w:bCs/>
                          <w:color w:val="FFFFFF" w:themeColor="background1"/>
                        </w:rPr>
                      </w:pPr>
                      <w:r w:rsidRPr="00F1017E">
                        <w:rPr>
                          <w:rFonts w:ascii="Arial" w:hAnsi="Arial" w:cs="Arial"/>
                          <w:b/>
                          <w:bCs/>
                          <w:color w:val="FFFFFF" w:themeColor="background1"/>
                        </w:rPr>
                        <w:t>[</w:t>
                      </w:r>
                      <w:r w:rsidRPr="00F1017E">
                        <w:rPr>
                          <w:rFonts w:ascii="Arial" w:hAnsi="Arial" w:cs="Arial"/>
                          <w:i/>
                          <w:iCs/>
                          <w:color w:val="FFFFFF" w:themeColor="background1"/>
                        </w:rPr>
                        <w:t>link to CME series homepage</w:t>
                      </w:r>
                      <w:r w:rsidRPr="00F1017E">
                        <w:rPr>
                          <w:rFonts w:ascii="Arial" w:hAnsi="Arial" w:cs="Arial"/>
                          <w:b/>
                          <w:bCs/>
                          <w:color w:val="FFFFFF" w:themeColor="background1"/>
                        </w:rPr>
                        <w:t>]</w:t>
                      </w:r>
                    </w:p>
                  </w:txbxContent>
                </v:textbox>
              </v:shape>
            </w:pict>
          </mc:Fallback>
        </mc:AlternateContent>
      </w:r>
      <w:r w:rsidR="00775FBB">
        <w:rPr>
          <w:noProof/>
        </w:rPr>
        <mc:AlternateContent>
          <mc:Choice Requires="wps">
            <w:drawing>
              <wp:anchor distT="0" distB="0" distL="114300" distR="114300" simplePos="0" relativeHeight="251659264" behindDoc="0" locked="0" layoutInCell="1" allowOverlap="1" wp14:anchorId="4F28362F" wp14:editId="6F6375BD">
                <wp:simplePos x="0" y="0"/>
                <wp:positionH relativeFrom="column">
                  <wp:posOffset>-337820</wp:posOffset>
                </wp:positionH>
                <wp:positionV relativeFrom="paragraph">
                  <wp:posOffset>849630</wp:posOffset>
                </wp:positionV>
                <wp:extent cx="5640070" cy="1171575"/>
                <wp:effectExtent l="0" t="0" r="0" b="9525"/>
                <wp:wrapNone/>
                <wp:docPr id="301593006" name="Text Box 2"/>
                <wp:cNvGraphicFramePr/>
                <a:graphic xmlns:a="http://schemas.openxmlformats.org/drawingml/2006/main">
                  <a:graphicData uri="http://schemas.microsoft.com/office/word/2010/wordprocessingShape">
                    <wps:wsp>
                      <wps:cNvSpPr txBox="1"/>
                      <wps:spPr>
                        <a:xfrm>
                          <a:off x="0" y="0"/>
                          <a:ext cx="5640070" cy="1171575"/>
                        </a:xfrm>
                        <a:prstGeom prst="rect">
                          <a:avLst/>
                        </a:prstGeom>
                        <a:noFill/>
                        <a:ln w="6350">
                          <a:noFill/>
                        </a:ln>
                      </wps:spPr>
                      <wps:txbx>
                        <w:txbxContent>
                          <w:p w14:paraId="237B5512" w14:textId="53269BC9" w:rsidR="00066816" w:rsidRPr="00824559" w:rsidRDefault="00066816" w:rsidP="00824559">
                            <w:pPr>
                              <w:spacing w:after="4"/>
                              <w:rPr>
                                <w:rFonts w:ascii="Times New Roman" w:hAnsi="Times New Roman" w:cs="Times New Roman"/>
                                <w:color w:val="FFFFFF" w:themeColor="background1"/>
                                <w:sz w:val="72"/>
                                <w:szCs w:val="72"/>
                              </w:rPr>
                            </w:pPr>
                            <w:r w:rsidRPr="00824559">
                              <w:rPr>
                                <w:rFonts w:ascii="Times New Roman" w:hAnsi="Times New Roman" w:cs="Times New Roman"/>
                                <w:color w:val="FFFFFF" w:themeColor="background1"/>
                                <w:sz w:val="72"/>
                                <w:szCs w:val="72"/>
                              </w:rPr>
                              <w:t xml:space="preserve">Title of talk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28362F" id="Text Box 2" o:spid="_x0000_s1027" type="#_x0000_t202" style="position:absolute;margin-left:-26.6pt;margin-top:66.9pt;width:444.1pt;height:92.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" filled="f" stroked="f" strokeweight=".5pt">
                <v:textbox inset="0,0,0,0">
                  <w:txbxContent>
                    <w:p w14:paraId="237B5512" w14:textId="53269BC9" w:rsidR="00066816" w:rsidRPr="00824559" w:rsidRDefault="00066816" w:rsidP="00824559">
                      <w:pPr>
                        <w:spacing w:after="4"/>
                        <w:rPr>
                          <w:rFonts w:ascii="Times New Roman" w:hAnsi="Times New Roman" w:cs="Times New Roman"/>
                          <w:color w:val="FFFFFF" w:themeColor="background1"/>
                          <w:sz w:val="72"/>
                          <w:szCs w:val="72"/>
                        </w:rPr>
                      </w:pPr>
                      <w:r w:rsidRPr="00824559">
                        <w:rPr>
                          <w:rFonts w:ascii="Times New Roman" w:hAnsi="Times New Roman" w:cs="Times New Roman"/>
                          <w:color w:val="FFFFFF" w:themeColor="background1"/>
                          <w:sz w:val="72"/>
                          <w:szCs w:val="72"/>
                        </w:rPr>
                        <w:t xml:space="preserve">Title of talk </w:t>
                      </w:r>
                    </w:p>
                  </w:txbxContent>
                </v:textbox>
              </v:shape>
            </w:pict>
          </mc:Fallback>
        </mc:AlternateContent>
      </w:r>
      <w:r w:rsidR="00F1017E">
        <w:rPr>
          <w:noProof/>
        </w:rPr>
        <mc:AlternateContent>
          <mc:Choice Requires="wps">
            <w:drawing>
              <wp:anchor distT="0" distB="0" distL="114300" distR="114300" simplePos="0" relativeHeight="251662336" behindDoc="0" locked="0" layoutInCell="1" allowOverlap="1" wp14:anchorId="07E58356" wp14:editId="56CD9D43">
                <wp:simplePos x="0" y="0"/>
                <wp:positionH relativeFrom="column">
                  <wp:posOffset>-295275</wp:posOffset>
                </wp:positionH>
                <wp:positionV relativeFrom="paragraph">
                  <wp:posOffset>2257425</wp:posOffset>
                </wp:positionV>
                <wp:extent cx="3195320" cy="352425"/>
                <wp:effectExtent l="0" t="0" r="5080" b="9525"/>
                <wp:wrapNone/>
                <wp:docPr id="536173821" name="Text Box 3"/>
                <wp:cNvGraphicFramePr/>
                <a:graphic xmlns:a="http://schemas.openxmlformats.org/drawingml/2006/main">
                  <a:graphicData uri="http://schemas.microsoft.com/office/word/2010/wordprocessingShape">
                    <wps:wsp>
                      <wps:cNvSpPr txBox="1"/>
                      <wps:spPr>
                        <a:xfrm>
                          <a:off x="0" y="0"/>
                          <a:ext cx="3195320" cy="352425"/>
                        </a:xfrm>
                        <a:prstGeom prst="rect">
                          <a:avLst/>
                        </a:prstGeom>
                        <a:noFill/>
                        <a:ln w="6350">
                          <a:noFill/>
                        </a:ln>
                      </wps:spPr>
                      <wps:txbx>
                        <w:txbxContent>
                          <w:p w14:paraId="12064096" w14:textId="15FCF150" w:rsidR="00066816" w:rsidRPr="00824559" w:rsidRDefault="00824559">
                            <w:pPr>
                              <w:rPr>
                                <w:rFonts w:ascii="Arial" w:hAnsi="Arial" w:cs="Arial"/>
                                <w:b/>
                                <w:bCs/>
                                <w:color w:val="FFFFFF" w:themeColor="background1"/>
                                <w:sz w:val="28"/>
                                <w:szCs w:val="28"/>
                              </w:rPr>
                            </w:pPr>
                            <w:r>
                              <w:rPr>
                                <w:rFonts w:ascii="Arial" w:hAnsi="Arial" w:cs="Arial"/>
                                <w:b/>
                                <w:bCs/>
                                <w:color w:val="FFFFFF" w:themeColor="background1"/>
                                <w:sz w:val="28"/>
                                <w:szCs w:val="28"/>
                              </w:rPr>
                              <w:t xml:space="preserve">Speaker </w:t>
                            </w:r>
                            <w:proofErr w:type="spellStart"/>
                            <w:r w:rsidR="00066816" w:rsidRPr="00824559">
                              <w:rPr>
                                <w:rFonts w:ascii="Arial" w:hAnsi="Arial" w:cs="Arial"/>
                                <w:b/>
                                <w:bCs/>
                                <w:color w:val="FFFFFF" w:themeColor="background1"/>
                                <w:sz w:val="28"/>
                                <w:szCs w:val="28"/>
                              </w:rPr>
                              <w:t>Firstname</w:t>
                            </w:r>
                            <w:proofErr w:type="spellEnd"/>
                            <w:r w:rsidR="00066816" w:rsidRPr="00824559">
                              <w:rPr>
                                <w:rFonts w:ascii="Arial" w:hAnsi="Arial" w:cs="Arial"/>
                                <w:b/>
                                <w:bCs/>
                                <w:color w:val="FFFFFF" w:themeColor="background1"/>
                                <w:sz w:val="28"/>
                                <w:szCs w:val="28"/>
                              </w:rPr>
                              <w:t xml:space="preserve"> Lastname, Title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E58356" id="_x0000_s1028" type="#_x0000_t202" style="position:absolute;margin-left:-23.25pt;margin-top:177.75pt;width:251.6pt;height:27.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" filled="f" stroked="f" strokeweight=".5pt">
                <v:textbox inset="0,0,0,0">
                  <w:txbxContent>
                    <w:p w14:paraId="12064096" w14:textId="15FCF150" w:rsidR="00066816" w:rsidRPr="00824559" w:rsidRDefault="00824559">
                      <w:pPr>
                        <w:rPr>
                          <w:rFonts w:ascii="Arial" w:hAnsi="Arial" w:cs="Arial"/>
                          <w:b/>
                          <w:bCs/>
                          <w:color w:val="FFFFFF" w:themeColor="background1"/>
                          <w:sz w:val="28"/>
                          <w:szCs w:val="28"/>
                        </w:rPr>
                      </w:pPr>
                      <w:r>
                        <w:rPr>
                          <w:rFonts w:ascii="Arial" w:hAnsi="Arial" w:cs="Arial"/>
                          <w:b/>
                          <w:bCs/>
                          <w:color w:val="FFFFFF" w:themeColor="background1"/>
                          <w:sz w:val="28"/>
                          <w:szCs w:val="28"/>
                        </w:rPr>
                        <w:t xml:space="preserve">Speaker </w:t>
                      </w:r>
                      <w:proofErr w:type="spellStart"/>
                      <w:r w:rsidR="00066816" w:rsidRPr="00824559">
                        <w:rPr>
                          <w:rFonts w:ascii="Arial" w:hAnsi="Arial" w:cs="Arial"/>
                          <w:b/>
                          <w:bCs/>
                          <w:color w:val="FFFFFF" w:themeColor="background1"/>
                          <w:sz w:val="28"/>
                          <w:szCs w:val="28"/>
                        </w:rPr>
                        <w:t>Firstname</w:t>
                      </w:r>
                      <w:proofErr w:type="spellEnd"/>
                      <w:r w:rsidR="00066816" w:rsidRPr="00824559">
                        <w:rPr>
                          <w:rFonts w:ascii="Arial" w:hAnsi="Arial" w:cs="Arial"/>
                          <w:b/>
                          <w:bCs/>
                          <w:color w:val="FFFFFF" w:themeColor="background1"/>
                          <w:sz w:val="28"/>
                          <w:szCs w:val="28"/>
                        </w:rPr>
                        <w:t xml:space="preserve"> Lastname, Title</w:t>
                      </w:r>
                    </w:p>
                  </w:txbxContent>
                </v:textbox>
              </v:shape>
            </w:pict>
          </mc:Fallback>
        </mc:AlternateContent>
      </w:r>
      <w:r w:rsidR="001839AC">
        <w:rPr>
          <w:noProof/>
        </w:rPr>
        <mc:AlternateContent>
          <mc:Choice Requires="wps">
            <w:drawing>
              <wp:anchor distT="0" distB="0" distL="114300" distR="114300" simplePos="0" relativeHeight="251661312" behindDoc="0" locked="0" layoutInCell="1" allowOverlap="1" wp14:anchorId="5CB61A48" wp14:editId="29F8D7EA">
                <wp:simplePos x="0" y="0"/>
                <wp:positionH relativeFrom="column">
                  <wp:posOffset>-294640</wp:posOffset>
                </wp:positionH>
                <wp:positionV relativeFrom="paragraph">
                  <wp:posOffset>3024505</wp:posOffset>
                </wp:positionV>
                <wp:extent cx="2120265" cy="2571115"/>
                <wp:effectExtent l="0" t="0" r="635" b="6985"/>
                <wp:wrapNone/>
                <wp:docPr id="136689539" name="Text Box 2"/>
                <wp:cNvGraphicFramePr/>
                <a:graphic xmlns:a="http://schemas.openxmlformats.org/drawingml/2006/main">
                  <a:graphicData uri="http://schemas.microsoft.com/office/word/2010/wordprocessingShape">
                    <wps:wsp>
                      <wps:cNvSpPr txBox="1"/>
                      <wps:spPr>
                        <a:xfrm>
                          <a:off x="0" y="0"/>
                          <a:ext cx="2120265" cy="2571115"/>
                        </a:xfrm>
                        <a:prstGeom prst="rect">
                          <a:avLst/>
                        </a:prstGeom>
                        <a:noFill/>
                        <a:ln w="6350">
                          <a:noFill/>
                        </a:ln>
                      </wps:spPr>
                      <wps:txbx>
                        <w:txbxContent>
                          <w:p w14:paraId="57F023D4" w14:textId="77777777" w:rsidR="001752CA" w:rsidRPr="003B0FD3" w:rsidRDefault="001752CA" w:rsidP="001752CA">
                            <w:pPr>
                              <w:pStyle w:val="IntroBody-1215BodyCopy"/>
                              <w:rPr>
                                <w:rStyle w:val="InlineEmphasisEmphasis"/>
                                <w:rFonts w:ascii="Arial" w:hAnsi="Arial" w:cs="Arial"/>
                                <w:b/>
                                <w:bCs/>
                                <w:color w:val="182D7B"/>
                              </w:rPr>
                            </w:pPr>
                            <w:r w:rsidRPr="003B0FD3">
                              <w:rPr>
                                <w:rStyle w:val="InlineEmphasisEmphasis"/>
                                <w:rFonts w:ascii="Arial" w:hAnsi="Arial" w:cs="Arial"/>
                                <w:b/>
                                <w:bCs/>
                                <w:color w:val="182D7B"/>
                              </w:rPr>
                              <w:t>Location</w:t>
                            </w:r>
                          </w:p>
                          <w:p w14:paraId="329B62BE" w14:textId="3D16DA74" w:rsidR="001752CA" w:rsidRPr="003B0FD3" w:rsidRDefault="001752CA" w:rsidP="001752CA">
                            <w:pPr>
                              <w:pStyle w:val="EventDetailsSubheads"/>
                              <w:rPr>
                                <w:rFonts w:ascii="Arial" w:hAnsi="Arial" w:cs="Arial"/>
                                <w:b/>
                                <w:bCs/>
                                <w:color w:val="182D7B"/>
                              </w:rPr>
                            </w:pPr>
                            <w:r w:rsidRPr="003B0FD3">
                              <w:rPr>
                                <w:rFonts w:ascii="Arial" w:hAnsi="Arial" w:cs="Arial"/>
                                <w:b/>
                                <w:bCs/>
                                <w:color w:val="182D7B"/>
                              </w:rPr>
                              <w:t>Month XX, 202</w:t>
                            </w:r>
                            <w:r w:rsidR="00F1017E">
                              <w:rPr>
                                <w:rFonts w:ascii="Arial" w:hAnsi="Arial" w:cs="Arial"/>
                                <w:b/>
                                <w:bCs/>
                                <w:color w:val="182D7B"/>
                              </w:rPr>
                              <w:t>6</w:t>
                            </w:r>
                          </w:p>
                          <w:p w14:paraId="0E27EDFD" w14:textId="77777777" w:rsidR="001752CA" w:rsidRPr="003B0FD3" w:rsidRDefault="001752CA" w:rsidP="001752CA">
                            <w:pPr>
                              <w:pStyle w:val="EventDetailsSubheads"/>
                              <w:rPr>
                                <w:rFonts w:ascii="Arial" w:hAnsi="Arial" w:cs="Arial"/>
                                <w:b/>
                                <w:bCs/>
                                <w:color w:val="182D7B"/>
                              </w:rPr>
                            </w:pPr>
                            <w:r w:rsidRPr="003B0FD3">
                              <w:rPr>
                                <w:rFonts w:ascii="Arial" w:hAnsi="Arial" w:cs="Arial"/>
                                <w:b/>
                                <w:bCs/>
                                <w:color w:val="182D7B"/>
                              </w:rPr>
                              <w:t>X – X:XX p.m.</w:t>
                            </w:r>
                          </w:p>
                          <w:p w14:paraId="2CE1CA05" w14:textId="428C0130" w:rsidR="001752CA" w:rsidRPr="003B0FD3" w:rsidRDefault="001752CA" w:rsidP="001752CA">
                            <w:pPr>
                              <w:pStyle w:val="EventDetailsSubheads"/>
                              <w:rPr>
                                <w:rFonts w:ascii="Arial" w:hAnsi="Arial" w:cs="Arial"/>
                                <w:b/>
                                <w:bCs/>
                                <w:color w:val="182D7B"/>
                              </w:rPr>
                            </w:pPr>
                            <w:r w:rsidRPr="003B0FD3">
                              <w:rPr>
                                <w:rFonts w:ascii="Arial" w:hAnsi="Arial" w:cs="Arial"/>
                                <w:b/>
                                <w:bCs/>
                                <w:color w:val="182D7B"/>
                              </w:rPr>
                              <w:t xml:space="preserve">To claim credit, </w:t>
                            </w:r>
                            <w:r w:rsidRPr="003B0FD3">
                              <w:rPr>
                                <w:rFonts w:ascii="Arial" w:hAnsi="Arial" w:cs="Arial"/>
                                <w:b/>
                                <w:bCs/>
                                <w:color w:val="182D7B"/>
                              </w:rPr>
                              <w:br/>
                              <w:t>text</w:t>
                            </w:r>
                            <w:r w:rsidR="00B9632C">
                              <w:rPr>
                                <w:rFonts w:ascii="Arial" w:hAnsi="Arial" w:cs="Arial"/>
                                <w:b/>
                                <w:bCs/>
                                <w:color w:val="182D7B"/>
                              </w:rPr>
                              <w:t xml:space="preserve"> session code to</w:t>
                            </w:r>
                            <w:r w:rsidRPr="003B0FD3">
                              <w:rPr>
                                <w:rFonts w:ascii="Arial" w:hAnsi="Arial" w:cs="Arial"/>
                                <w:b/>
                                <w:bCs/>
                                <w:color w:val="182D7B"/>
                              </w:rPr>
                              <w:t xml:space="preserve"> 703.260.9391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61A48" id="_x0000_s1029" type="#_x0000_t202" style="position:absolute;margin-left:-23.2pt;margin-top:238.15pt;width:166.95pt;height:202.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" filled="f" stroked="f" strokeweight=".5pt">
                <v:textbox inset="0,0,0,0">
                  <w:txbxContent>
                    <w:p w14:paraId="57F023D4" w14:textId="77777777" w:rsidR="001752CA" w:rsidRPr="003B0FD3" w:rsidRDefault="001752CA" w:rsidP="001752CA">
                      <w:pPr>
                        <w:pStyle w:val="IntroBody-1215BodyCopy"/>
                        <w:rPr>
                          <w:rStyle w:val="InlineEmphasisEmphasis"/>
                          <w:rFonts w:ascii="Arial" w:hAnsi="Arial" w:cs="Arial"/>
                          <w:b/>
                          <w:bCs/>
                          <w:color w:val="182D7B"/>
                        </w:rPr>
                      </w:pPr>
                      <w:r w:rsidRPr="003B0FD3">
                        <w:rPr>
                          <w:rStyle w:val="InlineEmphasisEmphasis"/>
                          <w:rFonts w:ascii="Arial" w:hAnsi="Arial" w:cs="Arial"/>
                          <w:b/>
                          <w:bCs/>
                          <w:color w:val="182D7B"/>
                        </w:rPr>
                        <w:t>Location</w:t>
                      </w:r>
                    </w:p>
                    <w:p w14:paraId="329B62BE" w14:textId="3D16DA74" w:rsidR="001752CA" w:rsidRPr="003B0FD3" w:rsidRDefault="001752CA" w:rsidP="001752CA">
                      <w:pPr>
                        <w:pStyle w:val="EventDetailsSubheads"/>
                        <w:rPr>
                          <w:rFonts w:ascii="Arial" w:hAnsi="Arial" w:cs="Arial"/>
                          <w:b/>
                          <w:bCs/>
                          <w:color w:val="182D7B"/>
                        </w:rPr>
                      </w:pPr>
                      <w:r w:rsidRPr="003B0FD3">
                        <w:rPr>
                          <w:rFonts w:ascii="Arial" w:hAnsi="Arial" w:cs="Arial"/>
                          <w:b/>
                          <w:bCs/>
                          <w:color w:val="182D7B"/>
                        </w:rPr>
                        <w:t>Month XX, 202</w:t>
                      </w:r>
                      <w:r w:rsidR="00F1017E">
                        <w:rPr>
                          <w:rFonts w:ascii="Arial" w:hAnsi="Arial" w:cs="Arial"/>
                          <w:b/>
                          <w:bCs/>
                          <w:color w:val="182D7B"/>
                        </w:rPr>
                        <w:t>6</w:t>
                      </w:r>
                    </w:p>
                    <w:p w14:paraId="0E27EDFD" w14:textId="77777777" w:rsidR="001752CA" w:rsidRPr="003B0FD3" w:rsidRDefault="001752CA" w:rsidP="001752CA">
                      <w:pPr>
                        <w:pStyle w:val="EventDetailsSubheads"/>
                        <w:rPr>
                          <w:rFonts w:ascii="Arial" w:hAnsi="Arial" w:cs="Arial"/>
                          <w:b/>
                          <w:bCs/>
                          <w:color w:val="182D7B"/>
                        </w:rPr>
                      </w:pPr>
                      <w:r w:rsidRPr="003B0FD3">
                        <w:rPr>
                          <w:rFonts w:ascii="Arial" w:hAnsi="Arial" w:cs="Arial"/>
                          <w:b/>
                          <w:bCs/>
                          <w:color w:val="182D7B"/>
                        </w:rPr>
                        <w:t>X – X:XX p.m.</w:t>
                      </w:r>
                    </w:p>
                    <w:p w14:paraId="2CE1CA05" w14:textId="428C0130" w:rsidR="001752CA" w:rsidRPr="003B0FD3" w:rsidRDefault="001752CA" w:rsidP="001752CA">
                      <w:pPr>
                        <w:pStyle w:val="EventDetailsSubheads"/>
                        <w:rPr>
                          <w:rFonts w:ascii="Arial" w:hAnsi="Arial" w:cs="Arial"/>
                          <w:b/>
                          <w:bCs/>
                          <w:color w:val="182D7B"/>
                        </w:rPr>
                      </w:pPr>
                      <w:r w:rsidRPr="003B0FD3">
                        <w:rPr>
                          <w:rFonts w:ascii="Arial" w:hAnsi="Arial" w:cs="Arial"/>
                          <w:b/>
                          <w:bCs/>
                          <w:color w:val="182D7B"/>
                        </w:rPr>
                        <w:t xml:space="preserve">To claim credit, </w:t>
                      </w:r>
                      <w:r w:rsidRPr="003B0FD3">
                        <w:rPr>
                          <w:rFonts w:ascii="Arial" w:hAnsi="Arial" w:cs="Arial"/>
                          <w:b/>
                          <w:bCs/>
                          <w:color w:val="182D7B"/>
                        </w:rPr>
                        <w:br/>
                        <w:t>text</w:t>
                      </w:r>
                      <w:r w:rsidR="00B9632C">
                        <w:rPr>
                          <w:rFonts w:ascii="Arial" w:hAnsi="Arial" w:cs="Arial"/>
                          <w:b/>
                          <w:bCs/>
                          <w:color w:val="182D7B"/>
                        </w:rPr>
                        <w:t xml:space="preserve"> session code to</w:t>
                      </w:r>
                      <w:r w:rsidRPr="003B0FD3">
                        <w:rPr>
                          <w:rFonts w:ascii="Arial" w:hAnsi="Arial" w:cs="Arial"/>
                          <w:b/>
                          <w:bCs/>
                          <w:color w:val="182D7B"/>
                        </w:rPr>
                        <w:t xml:space="preserve"> 703.260.9391</w:t>
                      </w:r>
                    </w:p>
                  </w:txbxContent>
                </v:textbox>
              </v:shape>
            </w:pict>
          </mc:Fallback>
        </mc:AlternateContent>
      </w:r>
      <w:r w:rsidR="001839AC">
        <w:rPr>
          <w:noProof/>
        </w:rPr>
        <mc:AlternateContent>
          <mc:Choice Requires="wps">
            <w:drawing>
              <wp:anchor distT="0" distB="0" distL="114300" distR="114300" simplePos="0" relativeHeight="251653120" behindDoc="0" locked="0" layoutInCell="1" allowOverlap="1" wp14:anchorId="593FE276" wp14:editId="2F731CF7">
                <wp:simplePos x="0" y="0"/>
                <wp:positionH relativeFrom="column">
                  <wp:posOffset>2092960</wp:posOffset>
                </wp:positionH>
                <wp:positionV relativeFrom="paragraph">
                  <wp:posOffset>3101340</wp:posOffset>
                </wp:positionV>
                <wp:extent cx="4335145" cy="2571115"/>
                <wp:effectExtent l="0" t="0" r="8255" b="6985"/>
                <wp:wrapNone/>
                <wp:docPr id="292154781" name="Text Box 2"/>
                <wp:cNvGraphicFramePr/>
                <a:graphic xmlns:a="http://schemas.openxmlformats.org/drawingml/2006/main">
                  <a:graphicData uri="http://schemas.microsoft.com/office/word/2010/wordprocessingShape">
                    <wps:wsp>
                      <wps:cNvSpPr txBox="1"/>
                      <wps:spPr>
                        <a:xfrm>
                          <a:off x="0" y="0"/>
                          <a:ext cx="4335145" cy="2571115"/>
                        </a:xfrm>
                        <a:prstGeom prst="rect">
                          <a:avLst/>
                        </a:prstGeom>
                        <a:noFill/>
                        <a:ln w="6350">
                          <a:noFill/>
                        </a:ln>
                      </wps:spPr>
                      <wps:txbx>
                        <w:txbxContent>
                          <w:p w14:paraId="1624FB5C" w14:textId="011D2FDC" w:rsidR="00066816" w:rsidRPr="00C94066" w:rsidRDefault="00C94066" w:rsidP="003B0FD3">
                            <w:pPr>
                              <w:pStyle w:val="Bullets-1014BodyCopy"/>
                              <w:numPr>
                                <w:ilvl w:val="0"/>
                                <w:numId w:val="4"/>
                              </w:numPr>
                              <w:rPr>
                                <w:rFonts w:ascii="Arial" w:hAnsi="Arial" w:cs="Arial"/>
                                <w:i/>
                                <w:iCs/>
                                <w:color w:val="000000" w:themeColor="text1"/>
                              </w:rPr>
                            </w:pPr>
                            <w:r w:rsidRPr="00C94066">
                              <w:rPr>
                                <w:rFonts w:ascii="Arial" w:hAnsi="Arial" w:cs="Arial"/>
                                <w:i/>
                                <w:iCs/>
                                <w:color w:val="000000" w:themeColor="text1"/>
                              </w:rPr>
                              <w:t>Content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3FE276" id="_x0000_s1031" type="#_x0000_t202" style="position:absolute;margin-left:164.8pt;margin-top:244.2pt;width:341.35pt;height:202.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" filled="f" stroked="f" strokeweight=".5pt">
                <v:textbox inset="0,0,0,0">
                  <w:txbxContent>
                    <w:p w14:paraId="1624FB5C" w14:textId="011D2FDC" w:rsidR="00066816" w:rsidRPr="00C94066" w:rsidRDefault="00C94066" w:rsidP="003B0FD3">
                      <w:pPr>
                        <w:pStyle w:val="Bullets-1014BodyCopy"/>
                        <w:numPr>
                          <w:ilvl w:val="0"/>
                          <w:numId w:val="4"/>
                        </w:numPr>
                        <w:rPr>
                          <w:rFonts w:ascii="Arial" w:hAnsi="Arial" w:cs="Arial"/>
                          <w:i/>
                          <w:iCs/>
                          <w:color w:val="000000" w:themeColor="text1"/>
                        </w:rPr>
                      </w:pPr>
                      <w:r w:rsidRPr="00C94066">
                        <w:rPr>
                          <w:rFonts w:ascii="Arial" w:hAnsi="Arial" w:cs="Arial"/>
                          <w:i/>
                          <w:iCs/>
                          <w:color w:val="000000" w:themeColor="text1"/>
                        </w:rPr>
                        <w:t>Content</w:t>
                      </w:r>
                    </w:p>
                  </w:txbxContent>
                </v:textbox>
              </v:shape>
            </w:pict>
          </mc:Fallback>
        </mc:AlternateContent>
      </w:r>
      <w:r w:rsidR="00824559">
        <w:rPr>
          <w:noProof/>
        </w:rPr>
        <mc:AlternateContent>
          <mc:Choice Requires="wps">
            <w:drawing>
              <wp:anchor distT="0" distB="0" distL="114300" distR="114300" simplePos="0" relativeHeight="251660288" behindDoc="0" locked="0" layoutInCell="1" allowOverlap="1" wp14:anchorId="0424CF75" wp14:editId="33BBAFFF">
                <wp:simplePos x="0" y="0"/>
                <wp:positionH relativeFrom="column">
                  <wp:posOffset>-334010</wp:posOffset>
                </wp:positionH>
                <wp:positionV relativeFrom="paragraph">
                  <wp:posOffset>484505</wp:posOffset>
                </wp:positionV>
                <wp:extent cx="3195320" cy="162560"/>
                <wp:effectExtent l="0" t="0" r="5080" b="8890"/>
                <wp:wrapNone/>
                <wp:docPr id="203065400" name="Text Box 3"/>
                <wp:cNvGraphicFramePr/>
                <a:graphic xmlns:a="http://schemas.openxmlformats.org/drawingml/2006/main">
                  <a:graphicData uri="http://schemas.microsoft.com/office/word/2010/wordprocessingShape">
                    <wps:wsp>
                      <wps:cNvSpPr txBox="1"/>
                      <wps:spPr>
                        <a:xfrm>
                          <a:off x="0" y="0"/>
                          <a:ext cx="3195320" cy="162560"/>
                        </a:xfrm>
                        <a:prstGeom prst="rect">
                          <a:avLst/>
                        </a:prstGeom>
                        <a:noFill/>
                        <a:ln w="6350">
                          <a:noFill/>
                        </a:ln>
                      </wps:spPr>
                      <wps:txbx>
                        <w:txbxContent>
                          <w:p w14:paraId="15A136F6" w14:textId="77777777" w:rsidR="00066816" w:rsidRPr="00824559" w:rsidRDefault="00066816">
                            <w:pPr>
                              <w:rPr>
                                <w:rFonts w:ascii="Arial" w:hAnsi="Arial" w:cs="Arial"/>
                                <w:b/>
                                <w:bCs/>
                                <w:color w:val="FFFFFF" w:themeColor="background1"/>
                                <w:sz w:val="22"/>
                                <w:szCs w:val="22"/>
                              </w:rPr>
                            </w:pPr>
                            <w:r w:rsidRPr="00824559">
                              <w:rPr>
                                <w:rFonts w:ascii="Arial" w:hAnsi="Arial" w:cs="Arial"/>
                                <w:b/>
                                <w:bCs/>
                                <w:color w:val="FFFFFF" w:themeColor="background1"/>
                                <w:sz w:val="22"/>
                                <w:szCs w:val="22"/>
                              </w:rPr>
                              <w:t>Title of course</w:t>
                            </w:r>
                            <w:r w:rsidR="00EA3614" w:rsidRPr="00824559">
                              <w:rPr>
                                <w:rFonts w:ascii="Arial" w:hAnsi="Arial" w:cs="Arial"/>
                                <w:b/>
                                <w:bCs/>
                                <w:color w:val="FFFFFF" w:themeColor="background1"/>
                                <w:sz w:val="22"/>
                                <w:szCs w:val="22"/>
                              </w:rPr>
                              <w:t>,</w:t>
                            </w:r>
                            <w:r w:rsidRPr="00824559">
                              <w:rPr>
                                <w:rFonts w:ascii="Arial" w:hAnsi="Arial" w:cs="Arial"/>
                                <w:b/>
                                <w:bCs/>
                                <w:color w:val="FFFFFF" w:themeColor="background1"/>
                                <w:sz w:val="22"/>
                                <w:szCs w:val="22"/>
                              </w:rPr>
                              <w:t xml:space="preserve"> </w:t>
                            </w:r>
                            <w:r w:rsidR="00EA3614" w:rsidRPr="00824559">
                              <w:rPr>
                                <w:rFonts w:ascii="Arial" w:hAnsi="Arial" w:cs="Arial"/>
                                <w:b/>
                                <w:bCs/>
                                <w:color w:val="FFFFFF" w:themeColor="background1"/>
                                <w:sz w:val="22"/>
                                <w:szCs w:val="22"/>
                              </w:rPr>
                              <w:t>e</w:t>
                            </w:r>
                            <w:r w:rsidRPr="00824559">
                              <w:rPr>
                                <w:rFonts w:ascii="Arial" w:hAnsi="Arial" w:cs="Arial"/>
                                <w:b/>
                                <w:bCs/>
                                <w:color w:val="FFFFFF" w:themeColor="background1"/>
                                <w:sz w:val="22"/>
                                <w:szCs w:val="22"/>
                              </w:rPr>
                              <w:t>.</w:t>
                            </w:r>
                            <w:r w:rsidR="00EA3614" w:rsidRPr="00824559">
                              <w:rPr>
                                <w:rFonts w:ascii="Arial" w:hAnsi="Arial" w:cs="Arial"/>
                                <w:b/>
                                <w:bCs/>
                                <w:color w:val="FFFFFF" w:themeColor="background1"/>
                                <w:sz w:val="22"/>
                                <w:szCs w:val="22"/>
                              </w:rPr>
                              <w:t>g</w:t>
                            </w:r>
                            <w:r w:rsidRPr="00824559">
                              <w:rPr>
                                <w:rFonts w:ascii="Arial" w:hAnsi="Arial" w:cs="Arial"/>
                                <w:b/>
                                <w:bCs/>
                                <w:color w:val="FFFFFF" w:themeColor="background1"/>
                                <w:sz w:val="22"/>
                                <w:szCs w:val="22"/>
                              </w:rPr>
                              <w:t>.</w:t>
                            </w:r>
                            <w:r w:rsidR="00EA3614" w:rsidRPr="00824559">
                              <w:rPr>
                                <w:rFonts w:ascii="Arial" w:hAnsi="Arial" w:cs="Arial"/>
                                <w:b/>
                                <w:bCs/>
                                <w:color w:val="FFFFFF" w:themeColor="background1"/>
                                <w:sz w:val="22"/>
                                <w:szCs w:val="22"/>
                              </w:rPr>
                              <w:t>,</w:t>
                            </w:r>
                            <w:r w:rsidRPr="00824559">
                              <w:rPr>
                                <w:rFonts w:ascii="Arial" w:hAnsi="Arial" w:cs="Arial"/>
                                <w:b/>
                                <w:bCs/>
                                <w:color w:val="FFFFFF" w:themeColor="background1"/>
                                <w:sz w:val="22"/>
                                <w:szCs w:val="22"/>
                              </w:rPr>
                              <w:t xml:space="preserve"> Surgery Grand Rounds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24CF75" id="_x0000_s1032" type="#_x0000_t202" style="position:absolute;margin-left:-26.3pt;margin-top:38.15pt;width:251.6pt;height:12.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" filled="f" stroked="f" strokeweight=".5pt">
                <v:textbox inset="0,0,0,0">
                  <w:txbxContent>
                    <w:p w14:paraId="15A136F6" w14:textId="77777777" w:rsidR="00066816" w:rsidRPr="00824559" w:rsidRDefault="00066816">
                      <w:pPr>
                        <w:rPr>
                          <w:rFonts w:ascii="Arial" w:hAnsi="Arial" w:cs="Arial"/>
                          <w:b/>
                          <w:bCs/>
                          <w:color w:val="FFFFFF" w:themeColor="background1"/>
                          <w:sz w:val="22"/>
                          <w:szCs w:val="22"/>
                        </w:rPr>
                      </w:pPr>
                      <w:r w:rsidRPr="00824559">
                        <w:rPr>
                          <w:rFonts w:ascii="Arial" w:hAnsi="Arial" w:cs="Arial"/>
                          <w:b/>
                          <w:bCs/>
                          <w:color w:val="FFFFFF" w:themeColor="background1"/>
                          <w:sz w:val="22"/>
                          <w:szCs w:val="22"/>
                        </w:rPr>
                        <w:t>Title of course</w:t>
                      </w:r>
                      <w:r w:rsidR="00EA3614" w:rsidRPr="00824559">
                        <w:rPr>
                          <w:rFonts w:ascii="Arial" w:hAnsi="Arial" w:cs="Arial"/>
                          <w:b/>
                          <w:bCs/>
                          <w:color w:val="FFFFFF" w:themeColor="background1"/>
                          <w:sz w:val="22"/>
                          <w:szCs w:val="22"/>
                        </w:rPr>
                        <w:t>,</w:t>
                      </w:r>
                      <w:r w:rsidRPr="00824559">
                        <w:rPr>
                          <w:rFonts w:ascii="Arial" w:hAnsi="Arial" w:cs="Arial"/>
                          <w:b/>
                          <w:bCs/>
                          <w:color w:val="FFFFFF" w:themeColor="background1"/>
                          <w:sz w:val="22"/>
                          <w:szCs w:val="22"/>
                        </w:rPr>
                        <w:t xml:space="preserve"> </w:t>
                      </w:r>
                      <w:r w:rsidR="00EA3614" w:rsidRPr="00824559">
                        <w:rPr>
                          <w:rFonts w:ascii="Arial" w:hAnsi="Arial" w:cs="Arial"/>
                          <w:b/>
                          <w:bCs/>
                          <w:color w:val="FFFFFF" w:themeColor="background1"/>
                          <w:sz w:val="22"/>
                          <w:szCs w:val="22"/>
                        </w:rPr>
                        <w:t>e</w:t>
                      </w:r>
                      <w:r w:rsidRPr="00824559">
                        <w:rPr>
                          <w:rFonts w:ascii="Arial" w:hAnsi="Arial" w:cs="Arial"/>
                          <w:b/>
                          <w:bCs/>
                          <w:color w:val="FFFFFF" w:themeColor="background1"/>
                          <w:sz w:val="22"/>
                          <w:szCs w:val="22"/>
                        </w:rPr>
                        <w:t>.</w:t>
                      </w:r>
                      <w:r w:rsidR="00EA3614" w:rsidRPr="00824559">
                        <w:rPr>
                          <w:rFonts w:ascii="Arial" w:hAnsi="Arial" w:cs="Arial"/>
                          <w:b/>
                          <w:bCs/>
                          <w:color w:val="FFFFFF" w:themeColor="background1"/>
                          <w:sz w:val="22"/>
                          <w:szCs w:val="22"/>
                        </w:rPr>
                        <w:t>g</w:t>
                      </w:r>
                      <w:r w:rsidRPr="00824559">
                        <w:rPr>
                          <w:rFonts w:ascii="Arial" w:hAnsi="Arial" w:cs="Arial"/>
                          <w:b/>
                          <w:bCs/>
                          <w:color w:val="FFFFFF" w:themeColor="background1"/>
                          <w:sz w:val="22"/>
                          <w:szCs w:val="22"/>
                        </w:rPr>
                        <w:t>.</w:t>
                      </w:r>
                      <w:r w:rsidR="00EA3614" w:rsidRPr="00824559">
                        <w:rPr>
                          <w:rFonts w:ascii="Arial" w:hAnsi="Arial" w:cs="Arial"/>
                          <w:b/>
                          <w:bCs/>
                          <w:color w:val="FFFFFF" w:themeColor="background1"/>
                          <w:sz w:val="22"/>
                          <w:szCs w:val="22"/>
                        </w:rPr>
                        <w:t>,</w:t>
                      </w:r>
                      <w:r w:rsidRPr="00824559">
                        <w:rPr>
                          <w:rFonts w:ascii="Arial" w:hAnsi="Arial" w:cs="Arial"/>
                          <w:b/>
                          <w:bCs/>
                          <w:color w:val="FFFFFF" w:themeColor="background1"/>
                          <w:sz w:val="22"/>
                          <w:szCs w:val="22"/>
                        </w:rPr>
                        <w:t xml:space="preserve"> Surgery Grand Rounds</w:t>
                      </w:r>
                    </w:p>
                  </w:txbxContent>
                </v:textbox>
              </v:shape>
            </w:pict>
          </mc:Fallback>
        </mc:AlternateContent>
      </w:r>
      <w:r w:rsidR="00824559">
        <w:rPr>
          <w:noProof/>
        </w:rPr>
        <mc:AlternateContent>
          <mc:Choice Requires="wps">
            <w:drawing>
              <wp:anchor distT="0" distB="0" distL="114300" distR="114300" simplePos="0" relativeHeight="251677696" behindDoc="0" locked="0" layoutInCell="1" allowOverlap="1" wp14:anchorId="6F07394C" wp14:editId="032E0F60">
                <wp:simplePos x="0" y="0"/>
                <wp:positionH relativeFrom="column">
                  <wp:posOffset>-323215</wp:posOffset>
                </wp:positionH>
                <wp:positionV relativeFrom="paragraph">
                  <wp:posOffset>8199120</wp:posOffset>
                </wp:positionV>
                <wp:extent cx="6613771" cy="0"/>
                <wp:effectExtent l="0" t="12700" r="15875" b="12700"/>
                <wp:wrapNone/>
                <wp:docPr id="1320618307" name="Straight Connector 5"/>
                <wp:cNvGraphicFramePr/>
                <a:graphic xmlns:a="http://schemas.openxmlformats.org/drawingml/2006/main">
                  <a:graphicData uri="http://schemas.microsoft.com/office/word/2010/wordprocessingShape">
                    <wps:wsp>
                      <wps:cNvCnPr/>
                      <wps:spPr>
                        <a:xfrm>
                          <a:off x="0" y="0"/>
                          <a:ext cx="6613771" cy="0"/>
                        </a:xfrm>
                        <a:prstGeom prst="line">
                          <a:avLst/>
                        </a:prstGeom>
                        <a:ln w="19050">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6D96E5D1" id="Straight Connector 5"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45pt,645.6pt" to="495.3pt,6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" strokecolor="#cfcdcd [2894]" strokeweight="1.5pt">
                <v:stroke joinstyle="miter"/>
              </v:line>
            </w:pict>
          </mc:Fallback>
        </mc:AlternateContent>
      </w:r>
      <w:r w:rsidR="00824559" w:rsidRPr="00066816">
        <w:rPr>
          <w:noProof/>
        </w:rPr>
        <w:drawing>
          <wp:anchor distT="0" distB="0" distL="114300" distR="114300" simplePos="0" relativeHeight="251664384" behindDoc="0" locked="0" layoutInCell="1" allowOverlap="1" wp14:anchorId="1910859B" wp14:editId="29E259D6">
            <wp:simplePos x="0" y="0"/>
            <wp:positionH relativeFrom="column">
              <wp:posOffset>-291465</wp:posOffset>
            </wp:positionH>
            <wp:positionV relativeFrom="paragraph">
              <wp:posOffset>8316595</wp:posOffset>
            </wp:positionV>
            <wp:extent cx="1168400" cy="508000"/>
            <wp:effectExtent l="0" t="0" r="0" b="0"/>
            <wp:wrapNone/>
            <wp:docPr id="374361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361029" name=""/>
                    <pic:cNvPicPr/>
                  </pic:nvPicPr>
                  <pic:blipFill>
                    <a:blip r:embed="rId10">
                      <a:extLst>
                        <a:ext uri="{28A0092B-C50C-407E-A947-70E740481C1C}">
                          <a14:useLocalDpi xmlns:a14="http://schemas.microsoft.com/office/drawing/2010/main" val="0"/>
                        </a:ext>
                      </a:extLst>
                    </a:blip>
                    <a:stretch>
                      <a:fillRect/>
                    </a:stretch>
                  </pic:blipFill>
                  <pic:spPr>
                    <a:xfrm>
                      <a:off x="0" y="0"/>
                      <a:ext cx="1168400" cy="508000"/>
                    </a:xfrm>
                    <a:prstGeom prst="rect">
                      <a:avLst/>
                    </a:prstGeom>
                  </pic:spPr>
                </pic:pic>
              </a:graphicData>
            </a:graphic>
            <wp14:sizeRelH relativeFrom="page">
              <wp14:pctWidth>0</wp14:pctWidth>
            </wp14:sizeRelH>
            <wp14:sizeRelV relativeFrom="page">
              <wp14:pctHeight>0</wp14:pctHeight>
            </wp14:sizeRelV>
          </wp:anchor>
        </w:drawing>
      </w:r>
      <w:r w:rsidR="00824559">
        <w:rPr>
          <w:noProof/>
        </w:rPr>
        <mc:AlternateContent>
          <mc:Choice Requires="wpg">
            <w:drawing>
              <wp:anchor distT="0" distB="0" distL="114300" distR="114300" simplePos="0" relativeHeight="251691008" behindDoc="0" locked="0" layoutInCell="1" allowOverlap="1" wp14:anchorId="6B9D3F01" wp14:editId="0A870885">
                <wp:simplePos x="0" y="0"/>
                <wp:positionH relativeFrom="column">
                  <wp:posOffset>5450205</wp:posOffset>
                </wp:positionH>
                <wp:positionV relativeFrom="paragraph">
                  <wp:posOffset>8502015</wp:posOffset>
                </wp:positionV>
                <wp:extent cx="838200" cy="193040"/>
                <wp:effectExtent l="0" t="0" r="12700" b="10160"/>
                <wp:wrapNone/>
                <wp:docPr id="455667931" name="Group 8"/>
                <wp:cNvGraphicFramePr/>
                <a:graphic xmlns:a="http://schemas.openxmlformats.org/drawingml/2006/main">
                  <a:graphicData uri="http://schemas.microsoft.com/office/word/2010/wordprocessingGroup">
                    <wpg:wgp>
                      <wpg:cNvGrpSpPr/>
                      <wpg:grpSpPr>
                        <a:xfrm>
                          <a:off x="0" y="0"/>
                          <a:ext cx="838200" cy="193040"/>
                          <a:chOff x="2356512" y="0"/>
                          <a:chExt cx="838807" cy="193040"/>
                        </a:xfrm>
                      </wpg:grpSpPr>
                      <wps:wsp>
                        <wps:cNvPr id="128409713" name="Text Box 3"/>
                        <wps:cNvSpPr txBox="1"/>
                        <wps:spPr>
                          <a:xfrm>
                            <a:off x="2356512" y="0"/>
                            <a:ext cx="838807" cy="162560"/>
                          </a:xfrm>
                          <a:prstGeom prst="rect">
                            <a:avLst/>
                          </a:prstGeom>
                          <a:noFill/>
                          <a:ln w="6350">
                            <a:noFill/>
                          </a:ln>
                        </wps:spPr>
                        <wps:txbx>
                          <w:txbxContent>
                            <w:p w14:paraId="4950E2F9" w14:textId="77777777" w:rsidR="0057022A" w:rsidRPr="0057022A" w:rsidRDefault="0057022A" w:rsidP="0057022A">
                              <w:pPr>
                                <w:jc w:val="right"/>
                                <w:rPr>
                                  <w:rFonts w:ascii="Arial" w:hAnsi="Arial" w:cs="Arial"/>
                                  <w:b/>
                                  <w:bCs/>
                                  <w:color w:val="182D7B"/>
                                  <w:sz w:val="20"/>
                                  <w:szCs w:val="20"/>
                                </w:rPr>
                              </w:pPr>
                              <w:r w:rsidRPr="0057022A">
                                <w:rPr>
                                  <w:rFonts w:ascii="Arial" w:hAnsi="Arial" w:cs="Arial"/>
                                  <w:b/>
                                  <w:bCs/>
                                  <w:color w:val="182D7B"/>
                                  <w:sz w:val="20"/>
                                  <w:szCs w:val="20"/>
                                </w:rPr>
                                <w:t>Inova</w:t>
                              </w:r>
                              <w:r>
                                <w:rPr>
                                  <w:rFonts w:ascii="Arial" w:hAnsi="Arial" w:cs="Arial"/>
                                  <w:b/>
                                  <w:bCs/>
                                  <w:color w:val="182D7B"/>
                                  <w:sz w:val="20"/>
                                  <w:szCs w:val="20"/>
                                </w:rPr>
                                <w:t>.org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67366621" name="Straight Connector 7"/>
                        <wps:cNvCnPr/>
                        <wps:spPr>
                          <a:xfrm>
                            <a:off x="2625947" y="193040"/>
                            <a:ext cx="568765" cy="0"/>
                          </a:xfrm>
                          <a:prstGeom prst="line">
                            <a:avLst/>
                          </a:prstGeom>
                          <a:ln w="19050">
                            <a:solidFill>
                              <a:srgbClr val="24BAEC"/>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6B9D3F01" id="Group 8" o:spid="_x0000_s1033" style="position:absolute;margin-left:429.15pt;margin-top:669.45pt;width:66pt;height:15.2pt;z-index:251691008;mso-width-relative:margin" coordorigin="23565" coordsize="8388,1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">
                <v:shape id="_x0000_s1034" type="#_x0000_t202" style="position:absolute;left:23565;width:8388;height:1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" filled="f" stroked="f" strokeweight=".5pt">
                  <v:textbox inset="0,0,0,0">
                    <w:txbxContent>
                      <w:p w14:paraId="4950E2F9" w14:textId="77777777" w:rsidR="0057022A" w:rsidRPr="0057022A" w:rsidRDefault="0057022A" w:rsidP="0057022A">
                        <w:pPr>
                          <w:jc w:val="right"/>
                          <w:rPr>
                            <w:rFonts w:ascii="Arial" w:hAnsi="Arial" w:cs="Arial"/>
                            <w:b/>
                            <w:bCs/>
                            <w:color w:val="182D7B"/>
                            <w:sz w:val="20"/>
                            <w:szCs w:val="20"/>
                          </w:rPr>
                        </w:pPr>
                        <w:r w:rsidRPr="0057022A">
                          <w:rPr>
                            <w:rFonts w:ascii="Arial" w:hAnsi="Arial" w:cs="Arial"/>
                            <w:b/>
                            <w:bCs/>
                            <w:color w:val="182D7B"/>
                            <w:sz w:val="20"/>
                            <w:szCs w:val="20"/>
                          </w:rPr>
                          <w:t>Inova</w:t>
                        </w:r>
                        <w:r>
                          <w:rPr>
                            <w:rFonts w:ascii="Arial" w:hAnsi="Arial" w:cs="Arial"/>
                            <w:b/>
                            <w:bCs/>
                            <w:color w:val="182D7B"/>
                            <w:sz w:val="20"/>
                            <w:szCs w:val="20"/>
                          </w:rPr>
                          <w:t>.org</w:t>
                        </w:r>
                      </w:p>
                    </w:txbxContent>
                  </v:textbox>
                </v:shape>
                <v:line id="Straight Connector 7" o:spid="_x0000_s1035" style="position:absolute;visibility:visible;mso-wrap-style:square" from="26259,1930" to="31947,1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" strokecolor="#24baec" strokeweight="1.5pt">
                  <v:stroke joinstyle="miter"/>
                </v:line>
              </v:group>
            </w:pict>
          </mc:Fallback>
        </mc:AlternateContent>
      </w:r>
      <w:r w:rsidR="00BB28AD">
        <w:rPr>
          <w:noProof/>
        </w:rPr>
        <mc:AlternateContent>
          <mc:Choice Requires="wps">
            <w:drawing>
              <wp:anchor distT="0" distB="0" distL="114300" distR="114300" simplePos="0" relativeHeight="251702272" behindDoc="0" locked="0" layoutInCell="1" allowOverlap="1" wp14:anchorId="795E933B" wp14:editId="3C433220">
                <wp:simplePos x="0" y="0"/>
                <wp:positionH relativeFrom="column">
                  <wp:posOffset>-2919095</wp:posOffset>
                </wp:positionH>
                <wp:positionV relativeFrom="paragraph">
                  <wp:posOffset>1205230</wp:posOffset>
                </wp:positionV>
                <wp:extent cx="600710" cy="600710"/>
                <wp:effectExtent l="0" t="0" r="8890" b="8890"/>
                <wp:wrapNone/>
                <wp:docPr id="1386776501" name="Rectangle 1"/>
                <wp:cNvGraphicFramePr/>
                <a:graphic xmlns:a="http://schemas.openxmlformats.org/drawingml/2006/main">
                  <a:graphicData uri="http://schemas.microsoft.com/office/word/2010/wordprocessingShape">
                    <wps:wsp>
                      <wps:cNvSpPr/>
                      <wps:spPr>
                        <a:xfrm>
                          <a:off x="0" y="0"/>
                          <a:ext cx="600710" cy="60071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9FBB57E" id="Rectangle 1" o:spid="_x0000_s1026" style="position:absolute;margin-left:-229.85pt;margin-top:94.9pt;width:47.3pt;height:47.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" fillcolor="#4472c4 [3204]" strokecolor="#09101d [484]" strokeweight="1pt"/>
            </w:pict>
          </mc:Fallback>
        </mc:AlternateContent>
      </w:r>
      <w:r w:rsidR="00BB28AD">
        <w:rPr>
          <w:noProof/>
        </w:rPr>
        <mc:AlternateContent>
          <mc:Choice Requires="wps">
            <w:drawing>
              <wp:anchor distT="0" distB="0" distL="114300" distR="114300" simplePos="0" relativeHeight="251699200" behindDoc="0" locked="0" layoutInCell="1" allowOverlap="1" wp14:anchorId="78E6BA7B" wp14:editId="468CFE1D">
                <wp:simplePos x="0" y="0"/>
                <wp:positionH relativeFrom="column">
                  <wp:posOffset>-1532363</wp:posOffset>
                </wp:positionH>
                <wp:positionV relativeFrom="paragraph">
                  <wp:posOffset>1808062</wp:posOffset>
                </wp:positionV>
                <wp:extent cx="601128" cy="601128"/>
                <wp:effectExtent l="0" t="0" r="8890" b="8890"/>
                <wp:wrapNone/>
                <wp:docPr id="1024000370" name="Rectangle 1"/>
                <wp:cNvGraphicFramePr/>
                <a:graphic xmlns:a="http://schemas.openxmlformats.org/drawingml/2006/main">
                  <a:graphicData uri="http://schemas.microsoft.com/office/word/2010/wordprocessingShape">
                    <wps:wsp>
                      <wps:cNvSpPr/>
                      <wps:spPr>
                        <a:xfrm>
                          <a:off x="0" y="0"/>
                          <a:ext cx="601128" cy="60112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A62A50" id="Rectangle 1" o:spid="_x0000_s1026" style="position:absolute;margin-left:-120.65pt;margin-top:142.35pt;width:47.35pt;height:47.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" fillcolor="#4472c4 [3204]" strokecolor="#09101d [484]" strokeweight="1pt"/>
            </w:pict>
          </mc:Fallback>
        </mc:AlternateContent>
      </w:r>
      <w:r w:rsidR="000E7813">
        <w:rPr>
          <w:noProof/>
        </w:rPr>
        <mc:AlternateContent>
          <mc:Choice Requires="wps">
            <w:drawing>
              <wp:anchor distT="0" distB="0" distL="114300" distR="114300" simplePos="0" relativeHeight="251686912" behindDoc="0" locked="0" layoutInCell="1" allowOverlap="1" wp14:anchorId="29FD7B13" wp14:editId="7C6747E3">
                <wp:simplePos x="0" y="0"/>
                <wp:positionH relativeFrom="column">
                  <wp:posOffset>2991775</wp:posOffset>
                </wp:positionH>
                <wp:positionV relativeFrom="paragraph">
                  <wp:posOffset>-204186</wp:posOffset>
                </wp:positionV>
                <wp:extent cx="3195320" cy="162560"/>
                <wp:effectExtent l="0" t="0" r="5080" b="2540"/>
                <wp:wrapNone/>
                <wp:docPr id="1296253244" name="Text Box 3"/>
                <wp:cNvGraphicFramePr/>
                <a:graphic xmlns:a="http://schemas.openxmlformats.org/drawingml/2006/main">
                  <a:graphicData uri="http://schemas.microsoft.com/office/word/2010/wordprocessingShape">
                    <wps:wsp>
                      <wps:cNvSpPr txBox="1"/>
                      <wps:spPr>
                        <a:xfrm>
                          <a:off x="0" y="0"/>
                          <a:ext cx="3195320" cy="162560"/>
                        </a:xfrm>
                        <a:prstGeom prst="rect">
                          <a:avLst/>
                        </a:prstGeom>
                        <a:noFill/>
                        <a:ln w="6350">
                          <a:noFill/>
                        </a:ln>
                      </wps:spPr>
                      <wps:txbx>
                        <w:txbxContent>
                          <w:p w14:paraId="55617857" w14:textId="77777777" w:rsidR="0057022A" w:rsidRPr="00066816" w:rsidRDefault="0057022A" w:rsidP="0057022A">
                            <w:pPr>
                              <w:jc w:val="right"/>
                              <w:rPr>
                                <w:rFonts w:ascii="Arial" w:hAnsi="Arial" w:cs="Arial"/>
                                <w:b/>
                                <w:bCs/>
                                <w:color w:val="FFFFFF" w:themeColor="background1"/>
                                <w:sz w:val="20"/>
                                <w:szCs w:val="20"/>
                              </w:rPr>
                            </w:pPr>
                            <w:r>
                              <w:rPr>
                                <w:rFonts w:ascii="Arial" w:hAnsi="Arial" w:cs="Arial"/>
                                <w:b/>
                                <w:bCs/>
                                <w:color w:val="FFFFFF" w:themeColor="background1"/>
                                <w:sz w:val="20"/>
                                <w:szCs w:val="20"/>
                              </w:rPr>
                              <w:t xml:space="preserve">Sponsoring Department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9FD7B13" id="_x0000_s1036" type="#_x0000_t202" style="position:absolute;margin-left:235.55pt;margin-top:-16.1pt;width:251.6pt;height:12.8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" filled="f" stroked="f" strokeweight=".5pt">
                <v:textbox inset="0,0,0,0">
                  <w:txbxContent>
                    <w:p w14:paraId="55617857" w14:textId="77777777" w:rsidR="0057022A" w:rsidRPr="00066816" w:rsidRDefault="0057022A" w:rsidP="0057022A">
                      <w:pPr>
                        <w:jc w:val="right"/>
                        <w:rPr>
                          <w:rFonts w:ascii="Arial" w:hAnsi="Arial" w:cs="Arial"/>
                          <w:b/>
                          <w:bCs/>
                          <w:color w:val="FFFFFF" w:themeColor="background1"/>
                          <w:sz w:val="20"/>
                          <w:szCs w:val="20"/>
                        </w:rPr>
                      </w:pPr>
                      <w:r>
                        <w:rPr>
                          <w:rFonts w:ascii="Arial" w:hAnsi="Arial" w:cs="Arial"/>
                          <w:b/>
                          <w:bCs/>
                          <w:color w:val="FFFFFF" w:themeColor="background1"/>
                          <w:sz w:val="20"/>
                          <w:szCs w:val="20"/>
                        </w:rPr>
                        <w:t xml:space="preserve">Sponsoring Department </w:t>
                      </w:r>
                    </w:p>
                  </w:txbxContent>
                </v:textbox>
              </v:shape>
            </w:pict>
          </mc:Fallback>
        </mc:AlternateContent>
      </w:r>
      <w:r w:rsidR="008452FB" w:rsidRPr="009B07AB">
        <w:rPr>
          <w:noProof/>
        </w:rPr>
        <w:drawing>
          <wp:anchor distT="0" distB="0" distL="114300" distR="114300" simplePos="0" relativeHeight="251676672" behindDoc="0" locked="0" layoutInCell="1" allowOverlap="1" wp14:anchorId="213DD451" wp14:editId="5C06DCD9">
            <wp:simplePos x="0" y="0"/>
            <wp:positionH relativeFrom="column">
              <wp:posOffset>-325755</wp:posOffset>
            </wp:positionH>
            <wp:positionV relativeFrom="paragraph">
              <wp:posOffset>-358924</wp:posOffset>
            </wp:positionV>
            <wp:extent cx="2095500" cy="368300"/>
            <wp:effectExtent l="0" t="0" r="0" b="0"/>
            <wp:wrapNone/>
            <wp:docPr id="953832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832017" name=""/>
                    <pic:cNvPicPr/>
                  </pic:nvPicPr>
                  <pic:blipFill>
                    <a:blip r:embed="rId11">
                      <a:extLst>
                        <a:ext uri="{28A0092B-C50C-407E-A947-70E740481C1C}">
                          <a14:useLocalDpi xmlns:a14="http://schemas.microsoft.com/office/drawing/2010/main" val="0"/>
                        </a:ext>
                      </a:extLst>
                    </a:blip>
                    <a:stretch>
                      <a:fillRect/>
                    </a:stretch>
                  </pic:blipFill>
                  <pic:spPr>
                    <a:xfrm>
                      <a:off x="0" y="0"/>
                      <a:ext cx="2095500" cy="368300"/>
                    </a:xfrm>
                    <a:prstGeom prst="rect">
                      <a:avLst/>
                    </a:prstGeom>
                  </pic:spPr>
                </pic:pic>
              </a:graphicData>
            </a:graphic>
            <wp14:sizeRelH relativeFrom="page">
              <wp14:pctWidth>0</wp14:pctWidth>
            </wp14:sizeRelH>
            <wp14:sizeRelV relativeFrom="page">
              <wp14:pctHeight>0</wp14:pctHeight>
            </wp14:sizeRelV>
          </wp:anchor>
        </w:drawing>
      </w:r>
      <w:r w:rsidR="008452FB">
        <w:rPr>
          <w:noProof/>
        </w:rPr>
        <mc:AlternateContent>
          <mc:Choice Requires="wps">
            <w:drawing>
              <wp:anchor distT="0" distB="0" distL="114300" distR="114300" simplePos="0" relativeHeight="251696128" behindDoc="0" locked="0" layoutInCell="1" allowOverlap="1" wp14:anchorId="0E535E3B" wp14:editId="2F52B867">
                <wp:simplePos x="0" y="0"/>
                <wp:positionH relativeFrom="column">
                  <wp:posOffset>-7369810</wp:posOffset>
                </wp:positionH>
                <wp:positionV relativeFrom="paragraph">
                  <wp:posOffset>-925830</wp:posOffset>
                </wp:positionV>
                <wp:extent cx="565785" cy="565785"/>
                <wp:effectExtent l="0" t="0" r="5715" b="5715"/>
                <wp:wrapNone/>
                <wp:docPr id="452039893" name="Rectangle 10"/>
                <wp:cNvGraphicFramePr/>
                <a:graphic xmlns:a="http://schemas.openxmlformats.org/drawingml/2006/main">
                  <a:graphicData uri="http://schemas.microsoft.com/office/word/2010/wordprocessingShape">
                    <wps:wsp>
                      <wps:cNvSpPr/>
                      <wps:spPr>
                        <a:xfrm>
                          <a:off x="0" y="0"/>
                          <a:ext cx="565785" cy="565785"/>
                        </a:xfrm>
                        <a:prstGeom prst="rect">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73D2A42" id="Rectangle 10" o:spid="_x0000_s1026" style="position:absolute;margin-left:-580.3pt;margin-top:-72.9pt;width:44.55pt;height:44.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" fillcolor="red" stroked="f" strokeweight="1pt"/>
            </w:pict>
          </mc:Fallback>
        </mc:AlternateContent>
      </w:r>
      <w:r w:rsidR="00066816" w:rsidRPr="00066816">
        <w:rPr>
          <w:noProof/>
        </w:rPr>
        <w:t xml:space="preserve"> </w:t>
      </w:r>
    </w:p>
    <w:sectPr w:rsidR="009B07AB" w:rsidSect="00824559">
      <w:pgSz w:w="12240" w:h="15840"/>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sis Grotesque Pro Medium">
    <w:altName w:val="Calibri"/>
    <w:charset w:val="00"/>
    <w:family w:val="swiss"/>
    <w:pitch w:val="variable"/>
    <w:sig w:usb0="000002C7" w:usb1="00000000" w:usb2="00000000" w:usb3="00000000" w:csb0="0000001F" w:csb1="00000000"/>
  </w:font>
  <w:font w:name="Basis Grotesque Pro">
    <w:altName w:val="Basis Grotesque Pro"/>
    <w:charset w:val="00"/>
    <w:family w:val="swiss"/>
    <w:pitch w:val="variable"/>
    <w:sig w:usb0="000002C7" w:usb1="00000000" w:usb2="00000000" w:usb3="00000000" w:csb0="0000001F" w:csb1="00000000"/>
  </w:font>
  <w:font w:name="Basis Grotesque Pro Black">
    <w:charset w:val="00"/>
    <w:family w:val="swiss"/>
    <w:pitch w:val="variable"/>
    <w:sig w:usb0="000002C7"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4AFB"/>
    <w:multiLevelType w:val="hybridMultilevel"/>
    <w:tmpl w:val="98266D4E"/>
    <w:lvl w:ilvl="0" w:tplc="711814B8">
      <w:start w:val="1"/>
      <w:numFmt w:val="bullet"/>
      <w:lvlText w:val=""/>
      <w:lvlJc w:val="left"/>
      <w:pPr>
        <w:ind w:left="360" w:hanging="360"/>
      </w:pPr>
      <w:rPr>
        <w:rFonts w:ascii="Symbol" w:hAnsi="Symbol" w:hint="default"/>
        <w:color w:val="24BAE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6CF3AD0"/>
    <w:multiLevelType w:val="hybridMultilevel"/>
    <w:tmpl w:val="626EB5D0"/>
    <w:lvl w:ilvl="0" w:tplc="711814B8">
      <w:start w:val="1"/>
      <w:numFmt w:val="bullet"/>
      <w:lvlText w:val=""/>
      <w:lvlJc w:val="left"/>
      <w:pPr>
        <w:ind w:left="360" w:hanging="360"/>
      </w:pPr>
      <w:rPr>
        <w:rFonts w:ascii="Symbol" w:hAnsi="Symbol" w:hint="default"/>
        <w:color w:val="24BAEC"/>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599200A3"/>
    <w:multiLevelType w:val="hybridMultilevel"/>
    <w:tmpl w:val="4E160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19C7857"/>
    <w:multiLevelType w:val="multilevel"/>
    <w:tmpl w:val="4E160AF8"/>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424961860">
    <w:abstractNumId w:val="2"/>
  </w:num>
  <w:num w:numId="2" w16cid:durableId="1934317485">
    <w:abstractNumId w:val="3"/>
  </w:num>
  <w:num w:numId="3" w16cid:durableId="1976980700">
    <w:abstractNumId w:val="1"/>
  </w:num>
  <w:num w:numId="4" w16cid:durableId="1584531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BA4"/>
    <w:rsid w:val="00053D0A"/>
    <w:rsid w:val="00066816"/>
    <w:rsid w:val="00076D8C"/>
    <w:rsid w:val="000E7813"/>
    <w:rsid w:val="00107AC9"/>
    <w:rsid w:val="001752CA"/>
    <w:rsid w:val="001839AC"/>
    <w:rsid w:val="001A55A9"/>
    <w:rsid w:val="00232EAF"/>
    <w:rsid w:val="003303C7"/>
    <w:rsid w:val="00336048"/>
    <w:rsid w:val="003B0FD3"/>
    <w:rsid w:val="003C23EA"/>
    <w:rsid w:val="00446D16"/>
    <w:rsid w:val="004804CF"/>
    <w:rsid w:val="00481BC2"/>
    <w:rsid w:val="004B46DF"/>
    <w:rsid w:val="0057022A"/>
    <w:rsid w:val="006154C0"/>
    <w:rsid w:val="006761EF"/>
    <w:rsid w:val="0069322A"/>
    <w:rsid w:val="00732751"/>
    <w:rsid w:val="00775FBB"/>
    <w:rsid w:val="00810E0E"/>
    <w:rsid w:val="00823D06"/>
    <w:rsid w:val="00824559"/>
    <w:rsid w:val="008452FB"/>
    <w:rsid w:val="0087600B"/>
    <w:rsid w:val="008B457A"/>
    <w:rsid w:val="008B7839"/>
    <w:rsid w:val="00945119"/>
    <w:rsid w:val="00967480"/>
    <w:rsid w:val="009B07AB"/>
    <w:rsid w:val="009B1BA4"/>
    <w:rsid w:val="00A11BBD"/>
    <w:rsid w:val="00A54F80"/>
    <w:rsid w:val="00A70167"/>
    <w:rsid w:val="00A80EB9"/>
    <w:rsid w:val="00B9632C"/>
    <w:rsid w:val="00BB28AD"/>
    <w:rsid w:val="00C43AB0"/>
    <w:rsid w:val="00C94066"/>
    <w:rsid w:val="00CA0150"/>
    <w:rsid w:val="00CB59CE"/>
    <w:rsid w:val="00D01BE9"/>
    <w:rsid w:val="00D31D87"/>
    <w:rsid w:val="00D400C6"/>
    <w:rsid w:val="00DA63FB"/>
    <w:rsid w:val="00DE277D"/>
    <w:rsid w:val="00EA3614"/>
    <w:rsid w:val="00F1017E"/>
    <w:rsid w:val="00F22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F3C1C"/>
  <w15:chartTrackingRefBased/>
  <w15:docId w15:val="{795FE651-5B6D-45C8-A5EA-B9C0A9B8F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Body-1215BodyCopy">
    <w:name w:val="Intro Body - 12/15 (Body Copy)"/>
    <w:basedOn w:val="Normal"/>
    <w:uiPriority w:val="99"/>
    <w:rsid w:val="00066816"/>
    <w:pPr>
      <w:suppressAutoHyphens/>
      <w:autoSpaceDE w:val="0"/>
      <w:autoSpaceDN w:val="0"/>
      <w:adjustRightInd w:val="0"/>
      <w:spacing w:before="400" w:line="300" w:lineRule="atLeast"/>
      <w:textAlignment w:val="center"/>
    </w:pPr>
    <w:rPr>
      <w:rFonts w:ascii="Basis Grotesque Pro Medium" w:hAnsi="Basis Grotesque Pro Medium" w:cs="Basis Grotesque Pro Medium"/>
      <w:color w:val="0000BC"/>
      <w:kern w:val="0"/>
    </w:rPr>
  </w:style>
  <w:style w:type="paragraph" w:customStyle="1" w:styleId="Body-1014BodyCopy">
    <w:name w:val="Body - 10/14 (Body Copy)"/>
    <w:basedOn w:val="Normal"/>
    <w:uiPriority w:val="99"/>
    <w:rsid w:val="00066816"/>
    <w:pPr>
      <w:suppressAutoHyphens/>
      <w:autoSpaceDE w:val="0"/>
      <w:autoSpaceDN w:val="0"/>
      <w:adjustRightInd w:val="0"/>
      <w:spacing w:before="200" w:after="115" w:line="280" w:lineRule="atLeast"/>
      <w:textAlignment w:val="center"/>
    </w:pPr>
    <w:rPr>
      <w:rFonts w:ascii="Basis Grotesque Pro" w:hAnsi="Basis Grotesque Pro" w:cs="Basis Grotesque Pro"/>
      <w:color w:val="000000"/>
      <w:kern w:val="0"/>
      <w:sz w:val="20"/>
      <w:szCs w:val="20"/>
    </w:rPr>
  </w:style>
  <w:style w:type="paragraph" w:customStyle="1" w:styleId="Bullets-1014BodyCopy">
    <w:name w:val="Bullets - 10/14 (Body Copy)"/>
    <w:basedOn w:val="Normal"/>
    <w:uiPriority w:val="99"/>
    <w:rsid w:val="00066816"/>
    <w:pPr>
      <w:suppressAutoHyphens/>
      <w:autoSpaceDE w:val="0"/>
      <w:autoSpaceDN w:val="0"/>
      <w:adjustRightInd w:val="0"/>
      <w:spacing w:before="200" w:line="280" w:lineRule="atLeast"/>
      <w:ind w:left="180" w:hanging="180"/>
      <w:textAlignment w:val="center"/>
    </w:pPr>
    <w:rPr>
      <w:rFonts w:ascii="Basis Grotesque Pro" w:hAnsi="Basis Grotesque Pro" w:cs="Basis Grotesque Pro"/>
      <w:color w:val="000000"/>
      <w:kern w:val="0"/>
      <w:sz w:val="20"/>
      <w:szCs w:val="20"/>
    </w:rPr>
  </w:style>
  <w:style w:type="character" w:customStyle="1" w:styleId="InlineEmphasisEmphasis">
    <w:name w:val="Inline Emphasis (Emphasis)"/>
    <w:uiPriority w:val="99"/>
    <w:rsid w:val="00066816"/>
    <w:rPr>
      <w:color w:val="0000BC"/>
    </w:rPr>
  </w:style>
  <w:style w:type="paragraph" w:customStyle="1" w:styleId="EventDetailsSubheads">
    <w:name w:val="Event Details (Subheads)"/>
    <w:basedOn w:val="Normal"/>
    <w:uiPriority w:val="99"/>
    <w:rsid w:val="001752CA"/>
    <w:pPr>
      <w:suppressAutoHyphens/>
      <w:autoSpaceDE w:val="0"/>
      <w:autoSpaceDN w:val="0"/>
      <w:adjustRightInd w:val="0"/>
      <w:spacing w:before="300" w:line="300" w:lineRule="atLeast"/>
      <w:textAlignment w:val="center"/>
    </w:pPr>
    <w:rPr>
      <w:rFonts w:ascii="Basis Grotesque Pro Black" w:hAnsi="Basis Grotesque Pro Black" w:cs="Basis Grotesque Pro Black"/>
      <w:color w:val="0000BC"/>
      <w:kern w:val="0"/>
    </w:rPr>
  </w:style>
  <w:style w:type="paragraph" w:customStyle="1" w:styleId="Body-913BodyCopy">
    <w:name w:val="Body - 9/13 (Body Copy)"/>
    <w:basedOn w:val="Normal"/>
    <w:uiPriority w:val="99"/>
    <w:rsid w:val="001752CA"/>
    <w:pPr>
      <w:suppressAutoHyphens/>
      <w:autoSpaceDE w:val="0"/>
      <w:autoSpaceDN w:val="0"/>
      <w:adjustRightInd w:val="0"/>
      <w:spacing w:before="200" w:line="260" w:lineRule="atLeast"/>
      <w:textAlignment w:val="center"/>
    </w:pPr>
    <w:rPr>
      <w:rFonts w:ascii="Basis Grotesque Pro" w:hAnsi="Basis Grotesque Pro" w:cs="Basis Grotesque Pro"/>
      <w:color w:val="000000"/>
      <w:kern w:val="0"/>
      <w:sz w:val="18"/>
      <w:szCs w:val="18"/>
    </w:rPr>
  </w:style>
  <w:style w:type="numbering" w:customStyle="1" w:styleId="CurrentList1">
    <w:name w:val="Current List1"/>
    <w:uiPriority w:val="99"/>
    <w:rsid w:val="003B0FD3"/>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614137">
      <w:bodyDiv w:val="1"/>
      <w:marLeft w:val="0"/>
      <w:marRight w:val="0"/>
      <w:marTop w:val="0"/>
      <w:marBottom w:val="0"/>
      <w:divBdr>
        <w:top w:val="none" w:sz="0" w:space="0" w:color="auto"/>
        <w:left w:val="none" w:sz="0" w:space="0" w:color="auto"/>
        <w:bottom w:val="none" w:sz="0" w:space="0" w:color="auto"/>
        <w:right w:val="none" w:sz="0" w:space="0" w:color="auto"/>
      </w:divBdr>
      <w:divsChild>
        <w:div w:id="562567808">
          <w:marLeft w:val="0"/>
          <w:marRight w:val="0"/>
          <w:marTop w:val="240"/>
          <w:marBottom w:val="0"/>
          <w:divBdr>
            <w:top w:val="none" w:sz="0" w:space="0" w:color="auto"/>
            <w:left w:val="none" w:sz="0" w:space="0" w:color="auto"/>
            <w:bottom w:val="none" w:sz="0" w:space="0" w:color="auto"/>
            <w:right w:val="none" w:sz="0" w:space="0" w:color="auto"/>
          </w:divBdr>
          <w:divsChild>
            <w:div w:id="598950370">
              <w:marLeft w:val="0"/>
              <w:marRight w:val="0"/>
              <w:marTop w:val="0"/>
              <w:marBottom w:val="0"/>
              <w:divBdr>
                <w:top w:val="none" w:sz="0" w:space="0" w:color="auto"/>
                <w:left w:val="none" w:sz="0" w:space="0" w:color="auto"/>
                <w:bottom w:val="none" w:sz="0" w:space="0" w:color="auto"/>
                <w:right w:val="none" w:sz="0" w:space="0" w:color="auto"/>
              </w:divBdr>
              <w:divsChild>
                <w:div w:id="1488017352">
                  <w:marLeft w:val="0"/>
                  <w:marRight w:val="0"/>
                  <w:marTop w:val="0"/>
                  <w:marBottom w:val="0"/>
                  <w:divBdr>
                    <w:top w:val="none" w:sz="0" w:space="0" w:color="auto"/>
                    <w:left w:val="none" w:sz="0" w:space="0" w:color="auto"/>
                    <w:bottom w:val="none" w:sz="0" w:space="0" w:color="auto"/>
                    <w:right w:val="none" w:sz="0" w:space="0" w:color="auto"/>
                  </w:divBdr>
                  <w:divsChild>
                    <w:div w:id="195697865">
                      <w:marLeft w:val="0"/>
                      <w:marRight w:val="0"/>
                      <w:marTop w:val="0"/>
                      <w:marBottom w:val="0"/>
                      <w:divBdr>
                        <w:top w:val="none" w:sz="0" w:space="0" w:color="auto"/>
                        <w:left w:val="none" w:sz="0" w:space="0" w:color="auto"/>
                        <w:bottom w:val="none" w:sz="0" w:space="0" w:color="auto"/>
                        <w:right w:val="none" w:sz="0" w:space="0" w:color="auto"/>
                      </w:divBdr>
                      <w:divsChild>
                        <w:div w:id="255602505">
                          <w:marLeft w:val="0"/>
                          <w:marRight w:val="0"/>
                          <w:marTop w:val="60"/>
                          <w:marBottom w:val="0"/>
                          <w:divBdr>
                            <w:top w:val="none" w:sz="0" w:space="0" w:color="auto"/>
                            <w:left w:val="none" w:sz="0" w:space="0" w:color="auto"/>
                            <w:bottom w:val="none" w:sz="0" w:space="0" w:color="auto"/>
                            <w:right w:val="none" w:sz="0" w:space="0" w:color="auto"/>
                          </w:divBdr>
                          <w:divsChild>
                            <w:div w:id="726149984">
                              <w:marLeft w:val="0"/>
                              <w:marRight w:val="0"/>
                              <w:marTop w:val="100"/>
                              <w:marBottom w:val="100"/>
                              <w:divBdr>
                                <w:top w:val="none" w:sz="0" w:space="0" w:color="auto"/>
                                <w:left w:val="none" w:sz="0" w:space="0" w:color="auto"/>
                                <w:bottom w:val="none" w:sz="0" w:space="0" w:color="auto"/>
                                <w:right w:val="none" w:sz="0" w:space="0" w:color="auto"/>
                              </w:divBdr>
                              <w:divsChild>
                                <w:div w:id="8590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898723">
          <w:marLeft w:val="87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5" Type="http://schemas.openxmlformats.org/officeDocument/2006/relationships/numbering" Target="numbering.xml"/><Relationship Id="rId10"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742B4D88D493C4B8A8C28D410A45385" ma:contentTypeVersion="13" ma:contentTypeDescription="Create a new document." ma:contentTypeScope="" ma:versionID="68725e1f8ad6eb57164aaeab03e8a047">
  <xsd:schema xmlns:xsd="http://www.w3.org/2001/XMLSchema" xmlns:xs="http://www.w3.org/2001/XMLSchema" xmlns:p="http://schemas.microsoft.com/office/2006/metadata/properties" xmlns:ns2="c2fa78b5-c312-4be0-9873-1aa8657b930e" xmlns:ns3="ff2e0c18-9667-4915-9fc3-d4fcf7ab689b" targetNamespace="http://schemas.microsoft.com/office/2006/metadata/properties" ma:root="true" ma:fieldsID="74018cb9b61a4ed12f6d1b0e44a7528d" ns2:_="" ns3:_="">
    <xsd:import namespace="c2fa78b5-c312-4be0-9873-1aa8657b930e"/>
    <xsd:import namespace="ff2e0c18-9667-4915-9fc3-d4fcf7ab68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a78b5-c312-4be0-9873-1aa8657b93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f931e2f-156e-4080-926c-6851c2f053e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2e0c18-9667-4915-9fc3-d4fcf7ab689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4a74ee-3943-43e9-9dab-6ddbd0228e7c}" ma:internalName="TaxCatchAll" ma:showField="CatchAllData" ma:web="ff2e0c18-9667-4915-9fc3-d4fcf7ab68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2fa78b5-c312-4be0-9873-1aa8657b930e">
      <Terms xmlns="http://schemas.microsoft.com/office/infopath/2007/PartnerControls"/>
    </lcf76f155ced4ddcb4097134ff3c332f>
    <TaxCatchAll xmlns="ff2e0c18-9667-4915-9fc3-d4fcf7ab689b" xsi:nil="true"/>
  </documentManagement>
</p:properties>
</file>

<file path=customXml/itemProps1.xml><?xml version="1.0" encoding="utf-8"?>
<ds:datastoreItem xmlns:ds="http://schemas.openxmlformats.org/officeDocument/2006/customXml" ds:itemID="{25A5A967-D32D-435B-B2F8-1C71E2F708BD}">
  <ds:schemaRefs>
    <ds:schemaRef ds:uri="http://schemas.microsoft.com/sharepoint/v3/contenttype/forms"/>
  </ds:schemaRefs>
</ds:datastoreItem>
</file>

<file path=customXml/itemProps2.xml><?xml version="1.0" encoding="utf-8"?>
<ds:datastoreItem xmlns:ds="http://schemas.openxmlformats.org/officeDocument/2006/customXml" ds:itemID="{4310B048-4370-014A-9ABC-F85045A7CEC6}">
  <ds:schemaRefs>
    <ds:schemaRef ds:uri="http://schemas.openxmlformats.org/officeDocument/2006/bibliography"/>
  </ds:schemaRefs>
</ds:datastoreItem>
</file>

<file path=customXml/itemProps3.xml><?xml version="1.0" encoding="utf-8"?>
<ds:datastoreItem xmlns:ds="http://schemas.openxmlformats.org/officeDocument/2006/customXml" ds:itemID="{E4B4A4D1-0B61-4D04-AEB8-5C76919DA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a78b5-c312-4be0-9873-1aa8657b930e"/>
    <ds:schemaRef ds:uri="ff2e0c18-9667-4915-9fc3-d4fcf7ab6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C8ADCA-2C83-4920-A7C7-03C4E1801D47}">
  <ds:schemaRefs>
    <ds:schemaRef ds:uri="http://schemas.microsoft.com/office/2006/metadata/properties"/>
    <ds:schemaRef ds:uri="http://schemas.microsoft.com/office/infopath/2007/PartnerControls"/>
    <ds:schemaRef ds:uri="c2fa78b5-c312-4be0-9873-1aa8657b930e"/>
    <ds:schemaRef ds:uri="ff2e0c18-9667-4915-9fc3-d4fcf7ab689b"/>
  </ds:schemaRefs>
</ds:datastoreItem>
</file>

<file path=docMetadata/LabelInfo.xml><?xml version="1.0" encoding="utf-8"?>
<clbl:labelList xmlns:clbl="http://schemas.microsoft.com/office/2020/mipLabelMetadata">
  <clbl:label id="{0a1a57ea-95cf-4b26-ae4d-b186c793574d}" enabled="0" method="" siteId="{0a1a57ea-95cf-4b26-ae4d-b186c793574d}" removed="1"/>
</clbl:labelList>
</file>

<file path=docProps/app.xml><?xml version="1.0" encoding="utf-8"?>
<Properties xmlns="http://schemas.openxmlformats.org/officeDocument/2006/extended-properties" xmlns:vt="http://schemas.openxmlformats.org/officeDocument/2006/docPropsVTypes">
  <Template>Normal</Template>
  <TotalTime>37</TotalTime>
  <Pages>1</Pages>
  <Words>2</Words>
  <Characters>16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Eguino, Andrea C.</dc:creator>
  <cp:keywords/>
  <dc:description/>
  <cp:lastModifiedBy>Eguino, Andrea</cp:lastModifiedBy>
  <cp:revision>11</cp:revision>
  <cp:lastPrinted>2024-01-05T21:31:00Z</cp:lastPrinted>
  <dcterms:created xsi:type="dcterms:W3CDTF">2026-04-13T19:55:00Z</dcterms:created>
  <dcterms:modified xsi:type="dcterms:W3CDTF">2026-09-21T18:21:00Z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0x0101000742B4D88D493C4B8A8C28D410A45385</vt:lpwstr>
  </property>
  <property fmtid="{D5CDD505-2E9C-101B-9397-08002B2CF9AE}" pid="3" name="Order">
    <vt:r8>430400</vt:r8>
  </property>
  <property fmtid="{D5CDD505-2E9C-101B-9397-08002B2CF9AE}" pid="4" name="MediaServiceImageTags">
    <vt:lpwstr/>
  </property>
</Properties>
</file>