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844671" w:rsidR="009B07AB" w:rsidRDefault="00446889" w:rsidP="003B0FD3">
      <w:r>
        <w:rPr>
          <w:noProof/>
        </w:rPr>
        <mc:AlternateContent>
          <mc:Choice Requires="wps">
            <w:drawing>
              <wp:anchor distT="0" distB="0" distL="114300" distR="114300" simplePos="0" relativeHeight="251672576" behindDoc="0" locked="0" layoutInCell="1" allowOverlap="1" wp14:anchorId="5CB61A48" wp14:editId="5F3B1C9F">
                <wp:simplePos x="0" y="0"/>
                <wp:positionH relativeFrom="column">
                  <wp:posOffset>-733425</wp:posOffset>
                </wp:positionH>
                <wp:positionV relativeFrom="paragraph">
                  <wp:posOffset>3267076</wp:posOffset>
                </wp:positionV>
                <wp:extent cx="2686050" cy="25908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590800"/>
                        </a:xfrm>
                        <a:prstGeom prst="rect">
                          <a:avLst/>
                        </a:prstGeom>
                        <a:noFill/>
                        <a:ln w="6350">
                          <a:noFill/>
                        </a:ln>
                      </wps:spPr>
                      <wps:txbx>
                        <w:txbxContent>
                          <w:p w14:paraId="7A392D56" w14:textId="6AE5C215" w:rsidR="00110FAA" w:rsidRPr="00BB3B89" w:rsidRDefault="00110FAA" w:rsidP="00110FAA">
                            <w:pPr>
                              <w:pStyle w:val="Header"/>
                              <w:spacing w:line="276" w:lineRule="auto"/>
                              <w:jc w:val="center"/>
                              <w:rPr>
                                <w:rFonts w:ascii="Aptos" w:hAnsi="Aptos"/>
                                <w:b/>
                                <w:bCs/>
                              </w:rPr>
                            </w:pPr>
                            <w:hyperlink r:id="rId9" w:tgtFrame="_blank" w:tooltip="Meeting join link" w:history="1">
                              <w:r w:rsidRPr="00BB3B89">
                                <w:rPr>
                                  <w:rStyle w:val="Hyperlink"/>
                                  <w:rFonts w:ascii="Aptos" w:hAnsi="Aptos"/>
                                  <w:b/>
                                  <w:bCs/>
                                </w:rPr>
                                <w:t>Join the meeting now</w:t>
                              </w:r>
                            </w:hyperlink>
                          </w:p>
                          <w:p w14:paraId="7E8D44FC" w14:textId="0B53986B" w:rsidR="00110FAA" w:rsidRPr="00BB3B89" w:rsidRDefault="00110FAA" w:rsidP="00110FAA">
                            <w:pPr>
                              <w:pStyle w:val="Header"/>
                              <w:spacing w:line="276" w:lineRule="auto"/>
                              <w:jc w:val="center"/>
                              <w:rPr>
                                <w:rFonts w:ascii="Aptos" w:hAnsi="Aptos"/>
                                <w:b/>
                                <w:bCs/>
                              </w:rPr>
                            </w:pPr>
                            <w:r w:rsidRPr="00BB3B89">
                              <w:rPr>
                                <w:rFonts w:ascii="Aptos" w:hAnsi="Aptos"/>
                                <w:b/>
                                <w:bCs/>
                              </w:rPr>
                              <w:t>Meeting ID: 287 738 822 508 0</w:t>
                            </w:r>
                          </w:p>
                          <w:p w14:paraId="0C9C646C" w14:textId="210AECDB" w:rsidR="00110FAA" w:rsidRPr="00BB3B89" w:rsidRDefault="00110FAA" w:rsidP="00E23C3B">
                            <w:pPr>
                              <w:pStyle w:val="Header"/>
                              <w:spacing w:line="360" w:lineRule="auto"/>
                              <w:jc w:val="center"/>
                              <w:rPr>
                                <w:rFonts w:ascii="Aptos" w:hAnsi="Aptos"/>
                                <w:b/>
                                <w:bCs/>
                              </w:rPr>
                            </w:pPr>
                            <w:r w:rsidRPr="00BB3B89">
                              <w:rPr>
                                <w:rFonts w:ascii="Aptos" w:hAnsi="Aptos"/>
                                <w:b/>
                                <w:bCs/>
                              </w:rPr>
                              <w:t>Passcode: Tn6st77R</w:t>
                            </w:r>
                          </w:p>
                          <w:p w14:paraId="139130DB" w14:textId="77777777" w:rsidR="00E23C3B" w:rsidRPr="00BB3B89" w:rsidRDefault="00E23C3B" w:rsidP="00E23C3B">
                            <w:pPr>
                              <w:pStyle w:val="Header"/>
                              <w:spacing w:line="276" w:lineRule="auto"/>
                              <w:jc w:val="center"/>
                              <w:rPr>
                                <w:rFonts w:ascii="Aptos" w:hAnsi="Aptos"/>
                                <w:b/>
                                <w:bCs/>
                              </w:rPr>
                            </w:pPr>
                            <w:r w:rsidRPr="00BB3B89">
                              <w:rPr>
                                <w:rFonts w:ascii="Aptos" w:hAnsi="Aptos"/>
                                <w:b/>
                                <w:bCs/>
                              </w:rPr>
                              <w:t xml:space="preserve">Dial in by phone </w:t>
                            </w:r>
                          </w:p>
                          <w:p w14:paraId="51E5FA9A" w14:textId="77777777" w:rsidR="00E23C3B" w:rsidRPr="00BB3B89" w:rsidRDefault="00E23C3B" w:rsidP="00E23C3B">
                            <w:pPr>
                              <w:pStyle w:val="Header"/>
                              <w:spacing w:line="276" w:lineRule="auto"/>
                              <w:jc w:val="center"/>
                              <w:rPr>
                                <w:rFonts w:ascii="Aptos" w:hAnsi="Aptos"/>
                                <w:b/>
                                <w:bCs/>
                              </w:rPr>
                            </w:pPr>
                            <w:hyperlink r:id="rId10" w:history="1">
                              <w:r w:rsidRPr="00BB3B89">
                                <w:rPr>
                                  <w:rStyle w:val="Hyperlink"/>
                                  <w:rFonts w:ascii="Aptos" w:hAnsi="Aptos"/>
                                  <w:b/>
                                  <w:bCs/>
                                </w:rPr>
                                <w:t>+1 571-307-5517,71243381#</w:t>
                              </w:r>
                            </w:hyperlink>
                          </w:p>
                          <w:p w14:paraId="440C01C6" w14:textId="194046BA" w:rsidR="00E23C3B" w:rsidRPr="00BB3B89" w:rsidRDefault="00E23C3B" w:rsidP="00E23C3B">
                            <w:pPr>
                              <w:pStyle w:val="Header"/>
                              <w:spacing w:line="276" w:lineRule="auto"/>
                              <w:jc w:val="center"/>
                              <w:rPr>
                                <w:rFonts w:ascii="Aptos" w:hAnsi="Aptos"/>
                                <w:b/>
                                <w:bCs/>
                              </w:rPr>
                            </w:pPr>
                            <w:r w:rsidRPr="00BB3B89">
                              <w:rPr>
                                <w:rFonts w:ascii="Aptos" w:hAnsi="Aptos"/>
                                <w:b/>
                                <w:bCs/>
                              </w:rPr>
                              <w:t xml:space="preserve"> United States, Washington </w:t>
                            </w:r>
                          </w:p>
                          <w:p w14:paraId="1BACD5F5" w14:textId="77777777" w:rsidR="00E23C3B" w:rsidRPr="00BB3B89" w:rsidRDefault="00E23C3B" w:rsidP="00E23C3B">
                            <w:pPr>
                              <w:pStyle w:val="Header"/>
                              <w:spacing w:line="276" w:lineRule="auto"/>
                              <w:jc w:val="center"/>
                              <w:rPr>
                                <w:rFonts w:ascii="Aptos" w:hAnsi="Aptos"/>
                                <w:b/>
                                <w:bCs/>
                              </w:rPr>
                            </w:pPr>
                            <w:hyperlink r:id="rId11" w:history="1">
                              <w:r w:rsidRPr="00BB3B89">
                                <w:rPr>
                                  <w:rStyle w:val="Hyperlink"/>
                                  <w:rFonts w:ascii="Aptos" w:hAnsi="Aptos"/>
                                  <w:b/>
                                  <w:bCs/>
                                </w:rPr>
                                <w:t>Find a local number</w:t>
                              </w:r>
                            </w:hyperlink>
                            <w:r w:rsidRPr="00BB3B89">
                              <w:rPr>
                                <w:rFonts w:ascii="Aptos" w:hAnsi="Aptos"/>
                                <w:b/>
                                <w:bCs/>
                              </w:rPr>
                              <w:t xml:space="preserve"> </w:t>
                            </w:r>
                          </w:p>
                          <w:p w14:paraId="5098E75A" w14:textId="77777777" w:rsidR="00E23C3B" w:rsidRPr="00BB3B89" w:rsidRDefault="00E23C3B" w:rsidP="00E23C3B">
                            <w:pPr>
                              <w:pStyle w:val="Header"/>
                              <w:spacing w:line="360" w:lineRule="auto"/>
                              <w:jc w:val="center"/>
                              <w:rPr>
                                <w:rFonts w:ascii="Aptos" w:hAnsi="Aptos"/>
                                <w:b/>
                                <w:bCs/>
                              </w:rPr>
                            </w:pPr>
                            <w:r w:rsidRPr="00BB3B89">
                              <w:rPr>
                                <w:rFonts w:ascii="Aptos" w:hAnsi="Aptos"/>
                                <w:b/>
                                <w:bCs/>
                              </w:rPr>
                              <w:t xml:space="preserve">Phone conference ID: 712 433 81# </w:t>
                            </w:r>
                          </w:p>
                          <w:p w14:paraId="329B62BE" w14:textId="67A651C4" w:rsidR="001752CA" w:rsidRPr="00BB3B89" w:rsidRDefault="00406328" w:rsidP="00446889">
                            <w:pPr>
                              <w:pStyle w:val="EventDetailsSubheads"/>
                              <w:spacing w:before="0" w:line="240" w:lineRule="auto"/>
                              <w:jc w:val="center"/>
                              <w:rPr>
                                <w:rFonts w:ascii="Aptos" w:hAnsi="Aptos" w:cstheme="minorHAnsi"/>
                                <w:b/>
                                <w:bCs/>
                                <w:color w:val="auto"/>
                                <w:sz w:val="20"/>
                                <w:szCs w:val="20"/>
                              </w:rPr>
                            </w:pPr>
                            <w:r w:rsidRPr="00BB3B89">
                              <w:rPr>
                                <w:rFonts w:ascii="Aptos" w:hAnsi="Aptos" w:cstheme="minorHAnsi"/>
                                <w:b/>
                                <w:bCs/>
                                <w:color w:val="auto"/>
                                <w:sz w:val="20"/>
                                <w:szCs w:val="20"/>
                              </w:rPr>
                              <w:t>Friday</w:t>
                            </w:r>
                            <w:r w:rsidR="000B47D5" w:rsidRPr="00BB3B89">
                              <w:rPr>
                                <w:rFonts w:ascii="Aptos" w:hAnsi="Aptos" w:cstheme="minorHAnsi"/>
                                <w:b/>
                                <w:bCs/>
                                <w:color w:val="auto"/>
                                <w:sz w:val="20"/>
                                <w:szCs w:val="20"/>
                              </w:rPr>
                              <w:t xml:space="preserve"> </w:t>
                            </w:r>
                            <w:r w:rsidR="00823318" w:rsidRPr="00BB3B89">
                              <w:rPr>
                                <w:rFonts w:ascii="Aptos" w:hAnsi="Aptos" w:cstheme="minorHAnsi"/>
                                <w:b/>
                                <w:bCs/>
                                <w:color w:val="auto"/>
                                <w:sz w:val="20"/>
                                <w:szCs w:val="20"/>
                              </w:rPr>
                              <w:t>March</w:t>
                            </w:r>
                            <w:r w:rsidR="005D1700" w:rsidRPr="00BB3B89">
                              <w:rPr>
                                <w:rFonts w:ascii="Aptos" w:hAnsi="Aptos" w:cstheme="minorHAnsi"/>
                                <w:b/>
                                <w:bCs/>
                                <w:color w:val="auto"/>
                                <w:sz w:val="20"/>
                                <w:szCs w:val="20"/>
                              </w:rPr>
                              <w:t xml:space="preserve"> </w:t>
                            </w:r>
                            <w:r w:rsidR="008F752E" w:rsidRPr="00BB3B89">
                              <w:rPr>
                                <w:rFonts w:ascii="Aptos" w:hAnsi="Aptos" w:cstheme="minorHAnsi"/>
                                <w:b/>
                                <w:bCs/>
                                <w:color w:val="auto"/>
                                <w:sz w:val="20"/>
                                <w:szCs w:val="20"/>
                              </w:rPr>
                              <w:t xml:space="preserve">6, </w:t>
                            </w:r>
                            <w:r w:rsidR="005D1700" w:rsidRPr="00BB3B89">
                              <w:rPr>
                                <w:rFonts w:ascii="Aptos" w:hAnsi="Aptos" w:cstheme="minorHAnsi"/>
                                <w:b/>
                                <w:bCs/>
                                <w:color w:val="auto"/>
                                <w:sz w:val="20"/>
                                <w:szCs w:val="20"/>
                              </w:rPr>
                              <w:t>2026</w:t>
                            </w:r>
                          </w:p>
                          <w:p w14:paraId="48649A0B" w14:textId="0B8F1D7E" w:rsidR="00406328" w:rsidRPr="00BB3B89" w:rsidRDefault="005D01F2" w:rsidP="00446889">
                            <w:pPr>
                              <w:pStyle w:val="EventDetailsSubheads"/>
                              <w:spacing w:before="0" w:line="240" w:lineRule="auto"/>
                              <w:jc w:val="center"/>
                              <w:rPr>
                                <w:rFonts w:ascii="Aptos" w:hAnsi="Aptos" w:cstheme="minorHAnsi"/>
                                <w:b/>
                                <w:bCs/>
                                <w:color w:val="auto"/>
                                <w:sz w:val="20"/>
                                <w:szCs w:val="20"/>
                              </w:rPr>
                            </w:pPr>
                            <w:r w:rsidRPr="00BB3B89">
                              <w:rPr>
                                <w:rFonts w:ascii="Aptos" w:hAnsi="Aptos" w:cstheme="minorHAnsi"/>
                                <w:b/>
                                <w:bCs/>
                                <w:color w:val="auto"/>
                                <w:sz w:val="20"/>
                                <w:szCs w:val="20"/>
                              </w:rPr>
                              <w:t>7:</w:t>
                            </w:r>
                            <w:r w:rsidR="00406328" w:rsidRPr="00BB3B89">
                              <w:rPr>
                                <w:rFonts w:ascii="Aptos" w:hAnsi="Aptos" w:cstheme="minorHAnsi"/>
                                <w:b/>
                                <w:bCs/>
                                <w:color w:val="auto"/>
                                <w:sz w:val="20"/>
                                <w:szCs w:val="20"/>
                              </w:rPr>
                              <w:t>3</w:t>
                            </w:r>
                            <w:r w:rsidRPr="00BB3B89">
                              <w:rPr>
                                <w:rFonts w:ascii="Aptos" w:hAnsi="Aptos" w:cstheme="minorHAnsi"/>
                                <w:b/>
                                <w:bCs/>
                                <w:color w:val="auto"/>
                                <w:sz w:val="20"/>
                                <w:szCs w:val="20"/>
                              </w:rPr>
                              <w:t>0-8:</w:t>
                            </w:r>
                            <w:r w:rsidR="00406328" w:rsidRPr="00BB3B89">
                              <w:rPr>
                                <w:rFonts w:ascii="Aptos" w:hAnsi="Aptos" w:cstheme="minorHAnsi"/>
                                <w:b/>
                                <w:bCs/>
                                <w:color w:val="auto"/>
                                <w:sz w:val="20"/>
                                <w:szCs w:val="20"/>
                              </w:rPr>
                              <w:t>3</w:t>
                            </w:r>
                            <w:r w:rsidRPr="00BB3B89">
                              <w:rPr>
                                <w:rFonts w:ascii="Aptos" w:hAnsi="Aptos" w:cstheme="minorHAnsi"/>
                                <w:b/>
                                <w:bCs/>
                                <w:color w:val="auto"/>
                                <w:sz w:val="20"/>
                                <w:szCs w:val="20"/>
                              </w:rPr>
                              <w:t>0am</w:t>
                            </w:r>
                          </w:p>
                          <w:p w14:paraId="7EB8462F" w14:textId="3D669AFC" w:rsidR="00406328" w:rsidRPr="00BB3B89" w:rsidRDefault="001752CA" w:rsidP="00446889">
                            <w:pPr>
                              <w:pStyle w:val="EventDetailsSubheads"/>
                              <w:spacing w:before="0" w:line="240" w:lineRule="auto"/>
                              <w:jc w:val="center"/>
                              <w:rPr>
                                <w:rFonts w:ascii="Aptos" w:hAnsi="Aptos" w:cstheme="minorHAnsi"/>
                                <w:b/>
                                <w:bCs/>
                                <w:color w:val="FF0000"/>
                                <w:sz w:val="20"/>
                                <w:szCs w:val="20"/>
                              </w:rPr>
                            </w:pPr>
                            <w:r w:rsidRPr="00BB3B89">
                              <w:rPr>
                                <w:rFonts w:ascii="Aptos" w:hAnsi="Aptos" w:cstheme="minorHAnsi"/>
                                <w:b/>
                                <w:bCs/>
                                <w:color w:val="auto"/>
                                <w:sz w:val="20"/>
                                <w:szCs w:val="20"/>
                              </w:rPr>
                              <w:t>To claim credit, text</w:t>
                            </w:r>
                            <w:r w:rsidR="00300D2D" w:rsidRPr="00BB3B89">
                              <w:rPr>
                                <w:rFonts w:ascii="Aptos" w:hAnsi="Aptos" w:cs="Calibri"/>
                                <w:b/>
                                <w:bCs/>
                                <w:color w:val="FF0000"/>
                                <w:sz w:val="20"/>
                                <w:szCs w:val="20"/>
                              </w:rPr>
                              <w:t xml:space="preserve"> </w:t>
                            </w:r>
                            <w:r w:rsidR="00BB3B89" w:rsidRPr="00BB3B89">
                              <w:rPr>
                                <w:rFonts w:ascii="Aptos" w:hAnsi="Aptos" w:cs="Calibri"/>
                                <w:b/>
                                <w:bCs/>
                                <w:color w:val="FF0000"/>
                                <w:sz w:val="20"/>
                                <w:szCs w:val="20"/>
                              </w:rPr>
                              <w:t>RURVEL</w:t>
                            </w:r>
                          </w:p>
                          <w:p w14:paraId="2CE1CA05" w14:textId="114558D4" w:rsidR="001752CA" w:rsidRPr="00BB3B89" w:rsidRDefault="00C41EE4" w:rsidP="00446889">
                            <w:pPr>
                              <w:pStyle w:val="EventDetailsSubheads"/>
                              <w:spacing w:before="0" w:line="240" w:lineRule="auto"/>
                              <w:jc w:val="center"/>
                              <w:rPr>
                                <w:rFonts w:ascii="Aptos" w:hAnsi="Aptos" w:cstheme="minorHAnsi"/>
                                <w:b/>
                                <w:bCs/>
                                <w:color w:val="auto"/>
                                <w:sz w:val="20"/>
                                <w:szCs w:val="20"/>
                              </w:rPr>
                            </w:pPr>
                            <w:r w:rsidRPr="00BB3B89">
                              <w:rPr>
                                <w:rFonts w:ascii="Aptos" w:hAnsi="Aptos" w:cstheme="minorHAnsi"/>
                                <w:b/>
                                <w:bCs/>
                                <w:color w:val="auto"/>
                                <w:sz w:val="20"/>
                                <w:szCs w:val="20"/>
                              </w:rPr>
                              <w:t>t</w:t>
                            </w:r>
                            <w:r w:rsidR="001752CA" w:rsidRPr="00BB3B89">
                              <w:rPr>
                                <w:rFonts w:ascii="Aptos" w:hAnsi="Aptos" w:cstheme="minorHAnsi"/>
                                <w:b/>
                                <w:bCs/>
                                <w:color w:val="auto"/>
                                <w:sz w:val="20"/>
                                <w:szCs w:val="20"/>
                              </w:rPr>
                              <w:t>o</w:t>
                            </w:r>
                            <w:r w:rsidR="00406328" w:rsidRPr="00BB3B89">
                              <w:rPr>
                                <w:rFonts w:ascii="Aptos" w:hAnsi="Aptos" w:cstheme="minorHAnsi"/>
                                <w:b/>
                                <w:bCs/>
                                <w:color w:val="auto"/>
                                <w:sz w:val="20"/>
                                <w:szCs w:val="20"/>
                              </w:rPr>
                              <w:t xml:space="preserve"> </w:t>
                            </w:r>
                            <w:r w:rsidR="001752CA" w:rsidRPr="00BB3B89">
                              <w:rPr>
                                <w:rFonts w:ascii="Aptos" w:hAnsi="Aptos" w:cstheme="minorHAnsi"/>
                                <w:b/>
                                <w:bCs/>
                                <w:color w:val="auto"/>
                                <w:sz w:val="20"/>
                                <w:szCs w:val="20"/>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" filled="f" stroked="f" strokeweight=".5pt">
                <v:textbox inset="0,0,0,0">
                  <w:txbxContent>
                    <w:p w14:paraId="7A392D56" w14:textId="6AE5C215" w:rsidR="00110FAA" w:rsidRPr="00BB3B89" w:rsidRDefault="00110FAA" w:rsidP="00110FAA">
                      <w:pPr>
                        <w:pStyle w:val="Header"/>
                        <w:spacing w:line="276" w:lineRule="auto"/>
                        <w:jc w:val="center"/>
                        <w:rPr>
                          <w:rFonts w:ascii="Aptos" w:hAnsi="Aptos"/>
                          <w:b/>
                          <w:bCs/>
                        </w:rPr>
                      </w:pPr>
                      <w:hyperlink r:id="rId12" w:tgtFrame="_blank" w:tooltip="Meeting join link" w:history="1">
                        <w:r w:rsidRPr="00BB3B89">
                          <w:rPr>
                            <w:rStyle w:val="Hyperlink"/>
                            <w:rFonts w:ascii="Aptos" w:hAnsi="Aptos"/>
                            <w:b/>
                            <w:bCs/>
                          </w:rPr>
                          <w:t>Join the meeting now</w:t>
                        </w:r>
                      </w:hyperlink>
                    </w:p>
                    <w:p w14:paraId="7E8D44FC" w14:textId="0B53986B" w:rsidR="00110FAA" w:rsidRPr="00BB3B89" w:rsidRDefault="00110FAA" w:rsidP="00110FAA">
                      <w:pPr>
                        <w:pStyle w:val="Header"/>
                        <w:spacing w:line="276" w:lineRule="auto"/>
                        <w:jc w:val="center"/>
                        <w:rPr>
                          <w:rFonts w:ascii="Aptos" w:hAnsi="Aptos"/>
                          <w:b/>
                          <w:bCs/>
                        </w:rPr>
                      </w:pPr>
                      <w:r w:rsidRPr="00BB3B89">
                        <w:rPr>
                          <w:rFonts w:ascii="Aptos" w:hAnsi="Aptos"/>
                          <w:b/>
                          <w:bCs/>
                        </w:rPr>
                        <w:t>Meeting ID: 287 738 822 508 0</w:t>
                      </w:r>
                    </w:p>
                    <w:p w14:paraId="0C9C646C" w14:textId="210AECDB" w:rsidR="00110FAA" w:rsidRPr="00BB3B89" w:rsidRDefault="00110FAA" w:rsidP="00E23C3B">
                      <w:pPr>
                        <w:pStyle w:val="Header"/>
                        <w:spacing w:line="360" w:lineRule="auto"/>
                        <w:jc w:val="center"/>
                        <w:rPr>
                          <w:rFonts w:ascii="Aptos" w:hAnsi="Aptos"/>
                          <w:b/>
                          <w:bCs/>
                        </w:rPr>
                      </w:pPr>
                      <w:r w:rsidRPr="00BB3B89">
                        <w:rPr>
                          <w:rFonts w:ascii="Aptos" w:hAnsi="Aptos"/>
                          <w:b/>
                          <w:bCs/>
                        </w:rPr>
                        <w:t>Passcode: Tn6st77R</w:t>
                      </w:r>
                    </w:p>
                    <w:p w14:paraId="139130DB" w14:textId="77777777" w:rsidR="00E23C3B" w:rsidRPr="00BB3B89" w:rsidRDefault="00E23C3B" w:rsidP="00E23C3B">
                      <w:pPr>
                        <w:pStyle w:val="Header"/>
                        <w:spacing w:line="276" w:lineRule="auto"/>
                        <w:jc w:val="center"/>
                        <w:rPr>
                          <w:rFonts w:ascii="Aptos" w:hAnsi="Aptos"/>
                          <w:b/>
                          <w:bCs/>
                        </w:rPr>
                      </w:pPr>
                      <w:r w:rsidRPr="00BB3B89">
                        <w:rPr>
                          <w:rFonts w:ascii="Aptos" w:hAnsi="Aptos"/>
                          <w:b/>
                          <w:bCs/>
                        </w:rPr>
                        <w:t xml:space="preserve">Dial in by phone </w:t>
                      </w:r>
                    </w:p>
                    <w:p w14:paraId="51E5FA9A" w14:textId="77777777" w:rsidR="00E23C3B" w:rsidRPr="00BB3B89" w:rsidRDefault="00E23C3B" w:rsidP="00E23C3B">
                      <w:pPr>
                        <w:pStyle w:val="Header"/>
                        <w:spacing w:line="276" w:lineRule="auto"/>
                        <w:jc w:val="center"/>
                        <w:rPr>
                          <w:rFonts w:ascii="Aptos" w:hAnsi="Aptos"/>
                          <w:b/>
                          <w:bCs/>
                        </w:rPr>
                      </w:pPr>
                      <w:hyperlink r:id="rId13" w:history="1">
                        <w:r w:rsidRPr="00BB3B89">
                          <w:rPr>
                            <w:rStyle w:val="Hyperlink"/>
                            <w:rFonts w:ascii="Aptos" w:hAnsi="Aptos"/>
                            <w:b/>
                            <w:bCs/>
                          </w:rPr>
                          <w:t>+1 571-307-5517,71243381#</w:t>
                        </w:r>
                      </w:hyperlink>
                    </w:p>
                    <w:p w14:paraId="440C01C6" w14:textId="194046BA" w:rsidR="00E23C3B" w:rsidRPr="00BB3B89" w:rsidRDefault="00E23C3B" w:rsidP="00E23C3B">
                      <w:pPr>
                        <w:pStyle w:val="Header"/>
                        <w:spacing w:line="276" w:lineRule="auto"/>
                        <w:jc w:val="center"/>
                        <w:rPr>
                          <w:rFonts w:ascii="Aptos" w:hAnsi="Aptos"/>
                          <w:b/>
                          <w:bCs/>
                        </w:rPr>
                      </w:pPr>
                      <w:r w:rsidRPr="00BB3B89">
                        <w:rPr>
                          <w:rFonts w:ascii="Aptos" w:hAnsi="Aptos"/>
                          <w:b/>
                          <w:bCs/>
                        </w:rPr>
                        <w:t xml:space="preserve"> United States, Washington </w:t>
                      </w:r>
                    </w:p>
                    <w:p w14:paraId="1BACD5F5" w14:textId="77777777" w:rsidR="00E23C3B" w:rsidRPr="00BB3B89" w:rsidRDefault="00E23C3B" w:rsidP="00E23C3B">
                      <w:pPr>
                        <w:pStyle w:val="Header"/>
                        <w:spacing w:line="276" w:lineRule="auto"/>
                        <w:jc w:val="center"/>
                        <w:rPr>
                          <w:rFonts w:ascii="Aptos" w:hAnsi="Aptos"/>
                          <w:b/>
                          <w:bCs/>
                        </w:rPr>
                      </w:pPr>
                      <w:hyperlink r:id="rId14" w:history="1">
                        <w:r w:rsidRPr="00BB3B89">
                          <w:rPr>
                            <w:rStyle w:val="Hyperlink"/>
                            <w:rFonts w:ascii="Aptos" w:hAnsi="Aptos"/>
                            <w:b/>
                            <w:bCs/>
                          </w:rPr>
                          <w:t>Find a local number</w:t>
                        </w:r>
                      </w:hyperlink>
                      <w:r w:rsidRPr="00BB3B89">
                        <w:rPr>
                          <w:rFonts w:ascii="Aptos" w:hAnsi="Aptos"/>
                          <w:b/>
                          <w:bCs/>
                        </w:rPr>
                        <w:t xml:space="preserve"> </w:t>
                      </w:r>
                    </w:p>
                    <w:p w14:paraId="5098E75A" w14:textId="77777777" w:rsidR="00E23C3B" w:rsidRPr="00BB3B89" w:rsidRDefault="00E23C3B" w:rsidP="00E23C3B">
                      <w:pPr>
                        <w:pStyle w:val="Header"/>
                        <w:spacing w:line="360" w:lineRule="auto"/>
                        <w:jc w:val="center"/>
                        <w:rPr>
                          <w:rFonts w:ascii="Aptos" w:hAnsi="Aptos"/>
                          <w:b/>
                          <w:bCs/>
                        </w:rPr>
                      </w:pPr>
                      <w:r w:rsidRPr="00BB3B89">
                        <w:rPr>
                          <w:rFonts w:ascii="Aptos" w:hAnsi="Aptos"/>
                          <w:b/>
                          <w:bCs/>
                        </w:rPr>
                        <w:t xml:space="preserve">Phone conference ID: 712 433 81# </w:t>
                      </w:r>
                    </w:p>
                    <w:p w14:paraId="329B62BE" w14:textId="67A651C4" w:rsidR="001752CA" w:rsidRPr="00BB3B89" w:rsidRDefault="00406328" w:rsidP="00446889">
                      <w:pPr>
                        <w:pStyle w:val="EventDetailsSubheads"/>
                        <w:spacing w:before="0" w:line="240" w:lineRule="auto"/>
                        <w:jc w:val="center"/>
                        <w:rPr>
                          <w:rFonts w:ascii="Aptos" w:hAnsi="Aptos" w:cstheme="minorHAnsi"/>
                          <w:b/>
                          <w:bCs/>
                          <w:color w:val="auto"/>
                          <w:sz w:val="20"/>
                          <w:szCs w:val="20"/>
                        </w:rPr>
                      </w:pPr>
                      <w:r w:rsidRPr="00BB3B89">
                        <w:rPr>
                          <w:rFonts w:ascii="Aptos" w:hAnsi="Aptos" w:cstheme="minorHAnsi"/>
                          <w:b/>
                          <w:bCs/>
                          <w:color w:val="auto"/>
                          <w:sz w:val="20"/>
                          <w:szCs w:val="20"/>
                        </w:rPr>
                        <w:t>Friday</w:t>
                      </w:r>
                      <w:r w:rsidR="000B47D5" w:rsidRPr="00BB3B89">
                        <w:rPr>
                          <w:rFonts w:ascii="Aptos" w:hAnsi="Aptos" w:cstheme="minorHAnsi"/>
                          <w:b/>
                          <w:bCs/>
                          <w:color w:val="auto"/>
                          <w:sz w:val="20"/>
                          <w:szCs w:val="20"/>
                        </w:rPr>
                        <w:t xml:space="preserve"> </w:t>
                      </w:r>
                      <w:r w:rsidR="00823318" w:rsidRPr="00BB3B89">
                        <w:rPr>
                          <w:rFonts w:ascii="Aptos" w:hAnsi="Aptos" w:cstheme="minorHAnsi"/>
                          <w:b/>
                          <w:bCs/>
                          <w:color w:val="auto"/>
                          <w:sz w:val="20"/>
                          <w:szCs w:val="20"/>
                        </w:rPr>
                        <w:t>March</w:t>
                      </w:r>
                      <w:r w:rsidR="005D1700" w:rsidRPr="00BB3B89">
                        <w:rPr>
                          <w:rFonts w:ascii="Aptos" w:hAnsi="Aptos" w:cstheme="minorHAnsi"/>
                          <w:b/>
                          <w:bCs/>
                          <w:color w:val="auto"/>
                          <w:sz w:val="20"/>
                          <w:szCs w:val="20"/>
                        </w:rPr>
                        <w:t xml:space="preserve"> </w:t>
                      </w:r>
                      <w:r w:rsidR="008F752E" w:rsidRPr="00BB3B89">
                        <w:rPr>
                          <w:rFonts w:ascii="Aptos" w:hAnsi="Aptos" w:cstheme="minorHAnsi"/>
                          <w:b/>
                          <w:bCs/>
                          <w:color w:val="auto"/>
                          <w:sz w:val="20"/>
                          <w:szCs w:val="20"/>
                        </w:rPr>
                        <w:t xml:space="preserve">6, </w:t>
                      </w:r>
                      <w:r w:rsidR="005D1700" w:rsidRPr="00BB3B89">
                        <w:rPr>
                          <w:rFonts w:ascii="Aptos" w:hAnsi="Aptos" w:cstheme="minorHAnsi"/>
                          <w:b/>
                          <w:bCs/>
                          <w:color w:val="auto"/>
                          <w:sz w:val="20"/>
                          <w:szCs w:val="20"/>
                        </w:rPr>
                        <w:t>2026</w:t>
                      </w:r>
                    </w:p>
                    <w:p w14:paraId="48649A0B" w14:textId="0B8F1D7E" w:rsidR="00406328" w:rsidRPr="00BB3B89" w:rsidRDefault="005D01F2" w:rsidP="00446889">
                      <w:pPr>
                        <w:pStyle w:val="EventDetailsSubheads"/>
                        <w:spacing w:before="0" w:line="240" w:lineRule="auto"/>
                        <w:jc w:val="center"/>
                        <w:rPr>
                          <w:rFonts w:ascii="Aptos" w:hAnsi="Aptos" w:cstheme="minorHAnsi"/>
                          <w:b/>
                          <w:bCs/>
                          <w:color w:val="auto"/>
                          <w:sz w:val="20"/>
                          <w:szCs w:val="20"/>
                        </w:rPr>
                      </w:pPr>
                      <w:r w:rsidRPr="00BB3B89">
                        <w:rPr>
                          <w:rFonts w:ascii="Aptos" w:hAnsi="Aptos" w:cstheme="minorHAnsi"/>
                          <w:b/>
                          <w:bCs/>
                          <w:color w:val="auto"/>
                          <w:sz w:val="20"/>
                          <w:szCs w:val="20"/>
                        </w:rPr>
                        <w:t>7:</w:t>
                      </w:r>
                      <w:r w:rsidR="00406328" w:rsidRPr="00BB3B89">
                        <w:rPr>
                          <w:rFonts w:ascii="Aptos" w:hAnsi="Aptos" w:cstheme="minorHAnsi"/>
                          <w:b/>
                          <w:bCs/>
                          <w:color w:val="auto"/>
                          <w:sz w:val="20"/>
                          <w:szCs w:val="20"/>
                        </w:rPr>
                        <w:t>3</w:t>
                      </w:r>
                      <w:r w:rsidRPr="00BB3B89">
                        <w:rPr>
                          <w:rFonts w:ascii="Aptos" w:hAnsi="Aptos" w:cstheme="minorHAnsi"/>
                          <w:b/>
                          <w:bCs/>
                          <w:color w:val="auto"/>
                          <w:sz w:val="20"/>
                          <w:szCs w:val="20"/>
                        </w:rPr>
                        <w:t>0-8:</w:t>
                      </w:r>
                      <w:r w:rsidR="00406328" w:rsidRPr="00BB3B89">
                        <w:rPr>
                          <w:rFonts w:ascii="Aptos" w:hAnsi="Aptos" w:cstheme="minorHAnsi"/>
                          <w:b/>
                          <w:bCs/>
                          <w:color w:val="auto"/>
                          <w:sz w:val="20"/>
                          <w:szCs w:val="20"/>
                        </w:rPr>
                        <w:t>3</w:t>
                      </w:r>
                      <w:r w:rsidRPr="00BB3B89">
                        <w:rPr>
                          <w:rFonts w:ascii="Aptos" w:hAnsi="Aptos" w:cstheme="minorHAnsi"/>
                          <w:b/>
                          <w:bCs/>
                          <w:color w:val="auto"/>
                          <w:sz w:val="20"/>
                          <w:szCs w:val="20"/>
                        </w:rPr>
                        <w:t>0am</w:t>
                      </w:r>
                    </w:p>
                    <w:p w14:paraId="7EB8462F" w14:textId="3D669AFC" w:rsidR="00406328" w:rsidRPr="00BB3B89" w:rsidRDefault="001752CA" w:rsidP="00446889">
                      <w:pPr>
                        <w:pStyle w:val="EventDetailsSubheads"/>
                        <w:spacing w:before="0" w:line="240" w:lineRule="auto"/>
                        <w:jc w:val="center"/>
                        <w:rPr>
                          <w:rFonts w:ascii="Aptos" w:hAnsi="Aptos" w:cstheme="minorHAnsi"/>
                          <w:b/>
                          <w:bCs/>
                          <w:color w:val="FF0000"/>
                          <w:sz w:val="20"/>
                          <w:szCs w:val="20"/>
                        </w:rPr>
                      </w:pPr>
                      <w:r w:rsidRPr="00BB3B89">
                        <w:rPr>
                          <w:rFonts w:ascii="Aptos" w:hAnsi="Aptos" w:cstheme="minorHAnsi"/>
                          <w:b/>
                          <w:bCs/>
                          <w:color w:val="auto"/>
                          <w:sz w:val="20"/>
                          <w:szCs w:val="20"/>
                        </w:rPr>
                        <w:t>To claim credit, text</w:t>
                      </w:r>
                      <w:r w:rsidR="00300D2D" w:rsidRPr="00BB3B89">
                        <w:rPr>
                          <w:rFonts w:ascii="Aptos" w:hAnsi="Aptos" w:cs="Calibri"/>
                          <w:b/>
                          <w:bCs/>
                          <w:color w:val="FF0000"/>
                          <w:sz w:val="20"/>
                          <w:szCs w:val="20"/>
                        </w:rPr>
                        <w:t xml:space="preserve"> </w:t>
                      </w:r>
                      <w:r w:rsidR="00BB3B89" w:rsidRPr="00BB3B89">
                        <w:rPr>
                          <w:rFonts w:ascii="Aptos" w:hAnsi="Aptos" w:cs="Calibri"/>
                          <w:b/>
                          <w:bCs/>
                          <w:color w:val="FF0000"/>
                          <w:sz w:val="20"/>
                          <w:szCs w:val="20"/>
                        </w:rPr>
                        <w:t>RURVEL</w:t>
                      </w:r>
                    </w:p>
                    <w:p w14:paraId="2CE1CA05" w14:textId="114558D4" w:rsidR="001752CA" w:rsidRPr="00BB3B89" w:rsidRDefault="00C41EE4" w:rsidP="00446889">
                      <w:pPr>
                        <w:pStyle w:val="EventDetailsSubheads"/>
                        <w:spacing w:before="0" w:line="240" w:lineRule="auto"/>
                        <w:jc w:val="center"/>
                        <w:rPr>
                          <w:rFonts w:ascii="Aptos" w:hAnsi="Aptos" w:cstheme="minorHAnsi"/>
                          <w:b/>
                          <w:bCs/>
                          <w:color w:val="auto"/>
                          <w:sz w:val="20"/>
                          <w:szCs w:val="20"/>
                        </w:rPr>
                      </w:pPr>
                      <w:r w:rsidRPr="00BB3B89">
                        <w:rPr>
                          <w:rFonts w:ascii="Aptos" w:hAnsi="Aptos" w:cstheme="minorHAnsi"/>
                          <w:b/>
                          <w:bCs/>
                          <w:color w:val="auto"/>
                          <w:sz w:val="20"/>
                          <w:szCs w:val="20"/>
                        </w:rPr>
                        <w:t>t</w:t>
                      </w:r>
                      <w:r w:rsidR="001752CA" w:rsidRPr="00BB3B89">
                        <w:rPr>
                          <w:rFonts w:ascii="Aptos" w:hAnsi="Aptos" w:cstheme="minorHAnsi"/>
                          <w:b/>
                          <w:bCs/>
                          <w:color w:val="auto"/>
                          <w:sz w:val="20"/>
                          <w:szCs w:val="20"/>
                        </w:rPr>
                        <w:t>o</w:t>
                      </w:r>
                      <w:r w:rsidR="00406328" w:rsidRPr="00BB3B89">
                        <w:rPr>
                          <w:rFonts w:ascii="Aptos" w:hAnsi="Aptos" w:cstheme="minorHAnsi"/>
                          <w:b/>
                          <w:bCs/>
                          <w:color w:val="auto"/>
                          <w:sz w:val="20"/>
                          <w:szCs w:val="20"/>
                        </w:rPr>
                        <w:t xml:space="preserve"> </w:t>
                      </w:r>
                      <w:r w:rsidR="001752CA" w:rsidRPr="00BB3B89">
                        <w:rPr>
                          <w:rFonts w:ascii="Aptos" w:hAnsi="Aptos" w:cstheme="minorHAnsi"/>
                          <w:b/>
                          <w:bCs/>
                          <w:color w:val="auto"/>
                          <w:sz w:val="20"/>
                          <w:szCs w:val="20"/>
                        </w:rPr>
                        <w:t xml:space="preserve"> 703.260.9391</w:t>
                      </w: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116F8C5" w14:textId="77777777" w:rsidR="00406328" w:rsidRPr="00406328" w:rsidRDefault="00406328" w:rsidP="00406328">
                            <w:pPr>
                              <w:pStyle w:val="ListParagraph"/>
                              <w:numPr>
                                <w:ilvl w:val="0"/>
                                <w:numId w:val="13"/>
                              </w:numPr>
                              <w:spacing w:after="0" w:line="240" w:lineRule="auto"/>
                              <w:rPr>
                                <w:rFonts w:ascii="Calibri" w:hAnsi="Calibri" w:cs="Calibri"/>
                                <w:b/>
                                <w:bCs/>
                              </w:rPr>
                            </w:pPr>
                            <w:r w:rsidRPr="00406328">
                              <w:rPr>
                                <w:rFonts w:ascii="Calibri" w:hAnsi="Calibri" w:cs="Calibri"/>
                                <w:b/>
                                <w:bCs/>
                              </w:rPr>
                              <w:t>Discuss management options for the treatment of newly</w:t>
                            </w:r>
                          </w:p>
                          <w:p w14:paraId="7B7E622A" w14:textId="395266D9" w:rsidR="00406328" w:rsidRPr="00406328" w:rsidRDefault="00406328" w:rsidP="00406328">
                            <w:pPr>
                              <w:pStyle w:val="ListParagraph"/>
                              <w:spacing w:after="0" w:line="240" w:lineRule="auto"/>
                              <w:rPr>
                                <w:rFonts w:ascii="Calibri" w:hAnsi="Calibri" w:cs="Calibri"/>
                                <w:b/>
                                <w:bCs/>
                              </w:rPr>
                            </w:pPr>
                            <w:r w:rsidRPr="00406328">
                              <w:rPr>
                                <w:rFonts w:ascii="Calibri" w:hAnsi="Calibri" w:cs="Calibri"/>
                                <w:b/>
                                <w:bCs/>
                              </w:rPr>
                              <w:t>diagnosed or recurrent endocrine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116F8C5" w14:textId="77777777" w:rsidR="00406328" w:rsidRPr="00406328" w:rsidRDefault="00406328" w:rsidP="00406328">
                      <w:pPr>
                        <w:pStyle w:val="ListParagraph"/>
                        <w:numPr>
                          <w:ilvl w:val="0"/>
                          <w:numId w:val="13"/>
                        </w:numPr>
                        <w:spacing w:after="0" w:line="240" w:lineRule="auto"/>
                        <w:rPr>
                          <w:rFonts w:ascii="Calibri" w:hAnsi="Calibri" w:cs="Calibri"/>
                          <w:b/>
                          <w:bCs/>
                        </w:rPr>
                      </w:pPr>
                      <w:r w:rsidRPr="00406328">
                        <w:rPr>
                          <w:rFonts w:ascii="Calibri" w:hAnsi="Calibri" w:cs="Calibri"/>
                          <w:b/>
                          <w:bCs/>
                        </w:rPr>
                        <w:t>Discuss management options for the treatment of newly</w:t>
                      </w:r>
                    </w:p>
                    <w:p w14:paraId="7B7E622A" w14:textId="395266D9" w:rsidR="00406328" w:rsidRPr="00406328" w:rsidRDefault="00406328" w:rsidP="00406328">
                      <w:pPr>
                        <w:pStyle w:val="ListParagraph"/>
                        <w:spacing w:after="0" w:line="240" w:lineRule="auto"/>
                        <w:rPr>
                          <w:rFonts w:ascii="Calibri" w:hAnsi="Calibri" w:cs="Calibri"/>
                          <w:b/>
                          <w:bCs/>
                        </w:rPr>
                      </w:pPr>
                      <w:r w:rsidRPr="00406328">
                        <w:rPr>
                          <w:rFonts w:ascii="Calibri" w:hAnsi="Calibri" w:cs="Calibri"/>
                          <w:b/>
                          <w:bCs/>
                        </w:rPr>
                        <w:t>diagnosed or recurrent endocrine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2F4CBEA">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3CEFCB03" w:rsidR="005D01F2"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Samantha Diamond, MD</w:t>
                            </w:r>
                            <w:r w:rsidR="00BC06DC" w:rsidRPr="00406328">
                              <w:rPr>
                                <w:rFonts w:ascii="Calibri" w:hAnsi="Calibri" w:cs="Calibri"/>
                                <w:b/>
                                <w:bCs/>
                                <w:color w:val="CBD3DE" w:themeColor="text2" w:themeTint="40"/>
                                <w:sz w:val="28"/>
                                <w:szCs w:val="28"/>
                              </w:rPr>
                              <w:t>;</w:t>
                            </w:r>
                            <w:r w:rsidR="005D01F2" w:rsidRPr="00406328">
                              <w:rPr>
                                <w:rFonts w:ascii="Calibri" w:hAnsi="Calibri" w:cs="Calibri"/>
                                <w:b/>
                                <w:bCs/>
                                <w:color w:val="CBD3DE" w:themeColor="text2" w:themeTint="40"/>
                                <w:sz w:val="28"/>
                                <w:szCs w:val="28"/>
                              </w:rPr>
                              <w:t xml:space="preserve"> Program Director</w:t>
                            </w:r>
                          </w:p>
                          <w:p w14:paraId="30DB68A5" w14:textId="152AE229" w:rsidR="00406328"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Assadipour, Yasmine, MD;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mpgM&#10;rxACAAAjBAAADgAAAAAAAAAAAAAAAAAuAgAAZHJzL2Uyb0RvYy54bWxQSwECLQAUAAYACAAAACEA&#10;RJ4SNt8AAAALAQAADwAAAAAAAAAAAAAAAABqBAAAZHJzL2Rvd25yZXYueG1sUEsFBgAAAAAEAAQA&#10;8wAAAHYFAAAAAA==&#10;" filled="f" stroked="f" strokeweight=".5pt">
                <v:textbox inset="0,0,0,0">
                  <w:txbxContent>
                    <w:p w14:paraId="49831C21" w14:textId="3CEFCB03" w:rsidR="005D01F2"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Samantha Diamond, MD</w:t>
                      </w:r>
                      <w:r w:rsidR="00BC06DC" w:rsidRPr="00406328">
                        <w:rPr>
                          <w:rFonts w:ascii="Calibri" w:hAnsi="Calibri" w:cs="Calibri"/>
                          <w:b/>
                          <w:bCs/>
                          <w:color w:val="CBD3DE" w:themeColor="text2" w:themeTint="40"/>
                          <w:sz w:val="28"/>
                          <w:szCs w:val="28"/>
                        </w:rPr>
                        <w:t>;</w:t>
                      </w:r>
                      <w:r w:rsidR="005D01F2" w:rsidRPr="00406328">
                        <w:rPr>
                          <w:rFonts w:ascii="Calibri" w:hAnsi="Calibri" w:cs="Calibri"/>
                          <w:b/>
                          <w:bCs/>
                          <w:color w:val="CBD3DE" w:themeColor="text2" w:themeTint="40"/>
                          <w:sz w:val="28"/>
                          <w:szCs w:val="28"/>
                        </w:rPr>
                        <w:t xml:space="preserve"> Program Director</w:t>
                      </w:r>
                    </w:p>
                    <w:p w14:paraId="30DB68A5" w14:textId="152AE229" w:rsidR="00406328" w:rsidRPr="00406328" w:rsidRDefault="00406328" w:rsidP="005D01F2">
                      <w:pPr>
                        <w:jc w:val="center"/>
                        <w:rPr>
                          <w:rFonts w:ascii="Calibri" w:hAnsi="Calibri" w:cs="Calibri"/>
                          <w:b/>
                          <w:bCs/>
                          <w:color w:val="CBD3DE" w:themeColor="text2" w:themeTint="40"/>
                          <w:sz w:val="28"/>
                          <w:szCs w:val="28"/>
                        </w:rPr>
                      </w:pPr>
                      <w:r w:rsidRPr="00406328">
                        <w:rPr>
                          <w:rFonts w:ascii="Calibri" w:hAnsi="Calibri" w:cs="Calibri"/>
                          <w:b/>
                          <w:bCs/>
                          <w:color w:val="CBD3DE" w:themeColor="text2" w:themeTint="40"/>
                          <w:sz w:val="28"/>
                          <w:szCs w:val="28"/>
                        </w:rPr>
                        <w:t>Assadipour, Yasmine, MD;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406328">
        <w:rPr>
          <w:noProof/>
        </w:rPr>
        <mc:AlternateContent>
          <mc:Choice Requires="wps">
            <w:drawing>
              <wp:anchor distT="0" distB="0" distL="114300" distR="114300" simplePos="0" relativeHeight="251659264" behindDoc="0" locked="0" layoutInCell="1" allowOverlap="1" wp14:anchorId="4F28362F" wp14:editId="17B0E04D">
                <wp:simplePos x="0" y="0"/>
                <wp:positionH relativeFrom="column">
                  <wp:posOffset>-628650</wp:posOffset>
                </wp:positionH>
                <wp:positionV relativeFrom="paragraph">
                  <wp:posOffset>847725</wp:posOffset>
                </wp:positionV>
                <wp:extent cx="5619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19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3D691243" w14:textId="77777777" w:rsidR="00406328" w:rsidRPr="00406328" w:rsidRDefault="00406328" w:rsidP="00406328">
                            <w:pPr>
                              <w:jc w:val="center"/>
                              <w:rPr>
                                <w:rFonts w:ascii="Calibri" w:hAnsi="Calibri" w:cs="Calibri"/>
                                <w:b/>
                                <w:bCs/>
                                <w:noProof/>
                                <w:color w:val="D5DCE4" w:themeColor="text2" w:themeTint="33"/>
                                <w:sz w:val="36"/>
                                <w:szCs w:val="36"/>
                              </w:rPr>
                            </w:pPr>
                            <w:r w:rsidRPr="00406328">
                              <w:rPr>
                                <w:rFonts w:ascii="Calibri" w:hAnsi="Calibri" w:cs="Calibri"/>
                                <w:b/>
                                <w:bCs/>
                                <w:noProof/>
                                <w:color w:val="D5DCE4" w:themeColor="text2" w:themeTint="33"/>
                                <w:sz w:val="36"/>
                                <w:szCs w:val="36"/>
                              </w:rPr>
                              <w:t>Inova Fairfax CME Endocrine Cancer Patient Management</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49.5pt;margin-top:66.75pt;width:44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3D691243" w14:textId="77777777" w:rsidR="00406328" w:rsidRPr="00406328" w:rsidRDefault="00406328" w:rsidP="00406328">
                      <w:pPr>
                        <w:jc w:val="center"/>
                        <w:rPr>
                          <w:rFonts w:ascii="Calibri" w:hAnsi="Calibri" w:cs="Calibri"/>
                          <w:b/>
                          <w:bCs/>
                          <w:noProof/>
                          <w:color w:val="D5DCE4" w:themeColor="text2" w:themeTint="33"/>
                          <w:sz w:val="36"/>
                          <w:szCs w:val="36"/>
                        </w:rPr>
                      </w:pPr>
                      <w:r w:rsidRPr="00406328">
                        <w:rPr>
                          <w:rFonts w:ascii="Calibri" w:hAnsi="Calibri" w:cs="Calibri"/>
                          <w:b/>
                          <w:bCs/>
                          <w:noProof/>
                          <w:color w:val="D5DCE4" w:themeColor="text2" w:themeTint="33"/>
                          <w:sz w:val="36"/>
                          <w:szCs w:val="36"/>
                        </w:rPr>
                        <w:t>Inova Fairfax CME Endocrine Cancer Patient Management</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0288" behindDoc="0" locked="0" layoutInCell="1" allowOverlap="1" wp14:anchorId="0424CF75" wp14:editId="33623799">
                <wp:simplePos x="0" y="0"/>
                <wp:positionH relativeFrom="column">
                  <wp:posOffset>-733425</wp:posOffset>
                </wp:positionH>
                <wp:positionV relativeFrom="paragraph">
                  <wp:posOffset>485775</wp:posOffset>
                </wp:positionV>
                <wp:extent cx="41719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171950" cy="314325"/>
                        </a:xfrm>
                        <a:prstGeom prst="rect">
                          <a:avLst/>
                        </a:prstGeom>
                        <a:noFill/>
                        <a:ln w="6350">
                          <a:noFill/>
                        </a:ln>
                      </wps:spPr>
                      <wps:txbx>
                        <w:txbxContent>
                          <w:p w14:paraId="10B8C865" w14:textId="77777777" w:rsidR="00406328" w:rsidRPr="00406328" w:rsidRDefault="00406328" w:rsidP="00406328">
                            <w:pPr>
                              <w:jc w:val="center"/>
                              <w:rPr>
                                <w:rFonts w:ascii="Calibri" w:hAnsi="Calibri" w:cs="Calibri"/>
                                <w:b/>
                                <w:bCs/>
                                <w:color w:val="002060"/>
                                <w:sz w:val="32"/>
                                <w:szCs w:val="32"/>
                              </w:rPr>
                            </w:pPr>
                            <w:r w:rsidRPr="00406328">
                              <w:rPr>
                                <w:rFonts w:ascii="Calibri" w:hAnsi="Calibri" w:cs="Calibri"/>
                                <w:b/>
                                <w:bCs/>
                                <w:color w:val="D5DCE4" w:themeColor="text2" w:themeTint="33"/>
                                <w:sz w:val="32"/>
                                <w:szCs w:val="32"/>
                              </w:rPr>
                              <w:t>IFH Endocrine Cancer Case 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30" type="#_x0000_t202" style="position:absolute;margin-left:-57.75pt;margin-top:38.25pt;width:328.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" filled="f" stroked="f" strokeweight=".5pt">
                <v:textbox inset="0,0,0,0">
                  <w:txbxContent>
                    <w:p w14:paraId="10B8C865" w14:textId="77777777" w:rsidR="00406328" w:rsidRPr="00406328" w:rsidRDefault="00406328" w:rsidP="00406328">
                      <w:pPr>
                        <w:jc w:val="center"/>
                        <w:rPr>
                          <w:rFonts w:ascii="Calibri" w:hAnsi="Calibri" w:cs="Calibri"/>
                          <w:b/>
                          <w:bCs/>
                          <w:color w:val="002060"/>
                          <w:sz w:val="32"/>
                          <w:szCs w:val="32"/>
                        </w:rPr>
                      </w:pPr>
                      <w:r w:rsidRPr="00406328">
                        <w:rPr>
                          <w:rFonts w:ascii="Calibri" w:hAnsi="Calibri" w:cs="Calibri"/>
                          <w:b/>
                          <w:bCs/>
                          <w:color w:val="D5DCE4" w:themeColor="text2" w:themeTint="33"/>
                          <w:sz w:val="32"/>
                          <w:szCs w:val="32"/>
                        </w:rPr>
                        <w:t>IFH Endocrine Cancer Case 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8"/>
  </w:num>
  <w:num w:numId="2" w16cid:durableId="1934317485">
    <w:abstractNumId w:val="10"/>
  </w:num>
  <w:num w:numId="3" w16cid:durableId="1976980700">
    <w:abstractNumId w:val="7"/>
  </w:num>
  <w:num w:numId="4" w16cid:durableId="1584531716">
    <w:abstractNumId w:val="0"/>
  </w:num>
  <w:num w:numId="5" w16cid:durableId="1235512448">
    <w:abstractNumId w:val="1"/>
  </w:num>
  <w:num w:numId="6" w16cid:durableId="200364095">
    <w:abstractNumId w:val="5"/>
  </w:num>
  <w:num w:numId="7" w16cid:durableId="895967255">
    <w:abstractNumId w:val="6"/>
  </w:num>
  <w:num w:numId="8" w16cid:durableId="759377287">
    <w:abstractNumId w:val="9"/>
  </w:num>
  <w:num w:numId="9" w16cid:durableId="2070230206">
    <w:abstractNumId w:val="4"/>
  </w:num>
  <w:num w:numId="10" w16cid:durableId="1588419942">
    <w:abstractNumId w:val="2"/>
  </w:num>
  <w:num w:numId="11" w16cid:durableId="333338598">
    <w:abstractNumId w:val="12"/>
  </w:num>
  <w:num w:numId="12" w16cid:durableId="1362054144">
    <w:abstractNumId w:val="3"/>
  </w:num>
  <w:num w:numId="13" w16cid:durableId="1354576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261B2"/>
    <w:rsid w:val="00053D0A"/>
    <w:rsid w:val="00066816"/>
    <w:rsid w:val="000867C6"/>
    <w:rsid w:val="000B47D5"/>
    <w:rsid w:val="000C65B2"/>
    <w:rsid w:val="000E4223"/>
    <w:rsid w:val="000E7813"/>
    <w:rsid w:val="00110FAA"/>
    <w:rsid w:val="0013790A"/>
    <w:rsid w:val="001752CA"/>
    <w:rsid w:val="00183764"/>
    <w:rsid w:val="001C16BD"/>
    <w:rsid w:val="00200F02"/>
    <w:rsid w:val="00232EAF"/>
    <w:rsid w:val="00245AD8"/>
    <w:rsid w:val="00247DE9"/>
    <w:rsid w:val="00300D2D"/>
    <w:rsid w:val="00322195"/>
    <w:rsid w:val="003303C7"/>
    <w:rsid w:val="00334C32"/>
    <w:rsid w:val="00336048"/>
    <w:rsid w:val="003630CC"/>
    <w:rsid w:val="00392A76"/>
    <w:rsid w:val="003B0FD3"/>
    <w:rsid w:val="003C23EA"/>
    <w:rsid w:val="003E223E"/>
    <w:rsid w:val="00406328"/>
    <w:rsid w:val="00446233"/>
    <w:rsid w:val="00446889"/>
    <w:rsid w:val="0047133C"/>
    <w:rsid w:val="004804CF"/>
    <w:rsid w:val="004843FF"/>
    <w:rsid w:val="00500ACE"/>
    <w:rsid w:val="005674F3"/>
    <w:rsid w:val="0057022A"/>
    <w:rsid w:val="005D01F2"/>
    <w:rsid w:val="005D1700"/>
    <w:rsid w:val="005E662A"/>
    <w:rsid w:val="00667672"/>
    <w:rsid w:val="00675D94"/>
    <w:rsid w:val="006B322C"/>
    <w:rsid w:val="00732751"/>
    <w:rsid w:val="007460D8"/>
    <w:rsid w:val="007A69EB"/>
    <w:rsid w:val="008073FB"/>
    <w:rsid w:val="00823318"/>
    <w:rsid w:val="00824559"/>
    <w:rsid w:val="008452FB"/>
    <w:rsid w:val="008D126F"/>
    <w:rsid w:val="008F752E"/>
    <w:rsid w:val="00945119"/>
    <w:rsid w:val="009829D4"/>
    <w:rsid w:val="00994864"/>
    <w:rsid w:val="009B07AB"/>
    <w:rsid w:val="009B1BA4"/>
    <w:rsid w:val="00A11BBD"/>
    <w:rsid w:val="00A348A9"/>
    <w:rsid w:val="00A54F80"/>
    <w:rsid w:val="00A62F89"/>
    <w:rsid w:val="00A70167"/>
    <w:rsid w:val="00A80EB9"/>
    <w:rsid w:val="00AB5F97"/>
    <w:rsid w:val="00AC2FCA"/>
    <w:rsid w:val="00AD0079"/>
    <w:rsid w:val="00AD6853"/>
    <w:rsid w:val="00AE2B6B"/>
    <w:rsid w:val="00AF4ED4"/>
    <w:rsid w:val="00B215C9"/>
    <w:rsid w:val="00BB28AD"/>
    <w:rsid w:val="00BB3B89"/>
    <w:rsid w:val="00BC06DC"/>
    <w:rsid w:val="00BD1B6A"/>
    <w:rsid w:val="00C41EE4"/>
    <w:rsid w:val="00CA0150"/>
    <w:rsid w:val="00CF1E3E"/>
    <w:rsid w:val="00D0001D"/>
    <w:rsid w:val="00D400C6"/>
    <w:rsid w:val="00D433AF"/>
    <w:rsid w:val="00DC515A"/>
    <w:rsid w:val="00E22D0D"/>
    <w:rsid w:val="00E23C3B"/>
    <w:rsid w:val="00E44719"/>
    <w:rsid w:val="00E478AC"/>
    <w:rsid w:val="00E478E8"/>
    <w:rsid w:val="00E700E3"/>
    <w:rsid w:val="00E87362"/>
    <w:rsid w:val="00EA3614"/>
    <w:rsid w:val="00FD0E23"/>
    <w:rsid w:val="00FE14A6"/>
    <w:rsid w:val="00FE455C"/>
    <w:rsid w:val="00FE5354"/>
    <w:rsid w:val="00FF0E5C"/>
    <w:rsid w:val="00FF2DBB"/>
    <w:rsid w:val="00FF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44688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44688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95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53522325">
      <w:bodyDiv w:val="1"/>
      <w:marLeft w:val="0"/>
      <w:marRight w:val="0"/>
      <w:marTop w:val="0"/>
      <w:marBottom w:val="0"/>
      <w:divBdr>
        <w:top w:val="none" w:sz="0" w:space="0" w:color="auto"/>
        <w:left w:val="none" w:sz="0" w:space="0" w:color="auto"/>
        <w:bottom w:val="none" w:sz="0" w:space="0" w:color="auto"/>
        <w:right w:val="none" w:sz="0" w:space="0" w:color="auto"/>
      </w:divBdr>
    </w:div>
    <w:div w:id="656108789">
      <w:bodyDiv w:val="1"/>
      <w:marLeft w:val="0"/>
      <w:marRight w:val="0"/>
      <w:marTop w:val="0"/>
      <w:marBottom w:val="0"/>
      <w:divBdr>
        <w:top w:val="none" w:sz="0" w:space="0" w:color="auto"/>
        <w:left w:val="none" w:sz="0" w:space="0" w:color="auto"/>
        <w:bottom w:val="none" w:sz="0" w:space="0" w:color="auto"/>
        <w:right w:val="none" w:sz="0" w:space="0" w:color="auto"/>
      </w:divBdr>
    </w:div>
    <w:div w:id="705566414">
      <w:bodyDiv w:val="1"/>
      <w:marLeft w:val="0"/>
      <w:marRight w:val="0"/>
      <w:marTop w:val="0"/>
      <w:marBottom w:val="0"/>
      <w:divBdr>
        <w:top w:val="none" w:sz="0" w:space="0" w:color="auto"/>
        <w:left w:val="none" w:sz="0" w:space="0" w:color="auto"/>
        <w:bottom w:val="none" w:sz="0" w:space="0" w:color="auto"/>
        <w:right w:val="none" w:sz="0" w:space="0" w:color="auto"/>
      </w:divBdr>
    </w:div>
    <w:div w:id="906649868">
      <w:bodyDiv w:val="1"/>
      <w:marLeft w:val="0"/>
      <w:marRight w:val="0"/>
      <w:marTop w:val="0"/>
      <w:marBottom w:val="0"/>
      <w:divBdr>
        <w:top w:val="none" w:sz="0" w:space="0" w:color="auto"/>
        <w:left w:val="none" w:sz="0" w:space="0" w:color="auto"/>
        <w:bottom w:val="none" w:sz="0" w:space="0" w:color="auto"/>
        <w:right w:val="none" w:sz="0" w:space="0" w:color="auto"/>
      </w:divBdr>
    </w:div>
    <w:div w:id="15335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124338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zY1Mjg4YWYtZmNiMi00ZWNmLThlNzUtZDJkZmEwYjU4OWU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124338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124338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zY1Mjg4YWYtZmNiMi00ZWNmLThlNzUtZDJkZmEwYjU4OWU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1243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F6017D3-F53D-4B4C-9E2D-A14F6CA01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32</cp:revision>
  <cp:lastPrinted>2024-01-05T21:31:00Z</cp:lastPrinted>
  <dcterms:created xsi:type="dcterms:W3CDTF">2025-01-27T17:54:00Z</dcterms:created>
  <dcterms:modified xsi:type="dcterms:W3CDTF">2026-03-02T16:03:00Z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3368800</vt:r8>
  </property>
  <property fmtid="{D5CDD505-2E9C-101B-9397-08002B2CF9AE}" pid="4" name="MediaServiceImageTags">
    <vt:lpwstr/>
  </property>
</Properties>
</file>