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61EB98C" w:rsidR="009B07AB" w:rsidRDefault="00A72644" w:rsidP="003B0FD3">
      <w:r>
        <w:rPr>
          <w:noProof/>
        </w:rPr>
        <mc:AlternateContent>
          <mc:Choice Requires="wps">
            <w:drawing>
              <wp:anchor distT="0" distB="0" distL="114300" distR="114300" simplePos="0" relativeHeight="251672576" behindDoc="0" locked="0" layoutInCell="1" allowOverlap="1" wp14:anchorId="5CB61A48" wp14:editId="67705114">
                <wp:simplePos x="0" y="0"/>
                <wp:positionH relativeFrom="column">
                  <wp:posOffset>-733425</wp:posOffset>
                </wp:positionH>
                <wp:positionV relativeFrom="paragraph">
                  <wp:posOffset>3267075</wp:posOffset>
                </wp:positionV>
                <wp:extent cx="2686050" cy="262890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628900"/>
                        </a:xfrm>
                        <a:prstGeom prst="rect">
                          <a:avLst/>
                        </a:prstGeom>
                        <a:noFill/>
                        <a:ln w="6350">
                          <a:noFill/>
                        </a:ln>
                      </wps:spPr>
                      <wps:txbx>
                        <w:txbxContent>
                          <w:p w14:paraId="784D0C99" w14:textId="77777777" w:rsidR="002C42FF" w:rsidRPr="00897F4A" w:rsidRDefault="002C42FF" w:rsidP="002C42FF">
                            <w:pPr>
                              <w:tabs>
                                <w:tab w:val="left" w:pos="9030"/>
                              </w:tabs>
                              <w:ind w:right="510"/>
                              <w:jc w:val="center"/>
                              <w:rPr>
                                <w:rFonts w:ascii="Aptos" w:hAnsi="Aptos"/>
                                <w:sz w:val="22"/>
                                <w:szCs w:val="22"/>
                              </w:rPr>
                            </w:pPr>
                            <w:hyperlink r:id="rId9" w:tgtFrame="_blank" w:tooltip="Meeting join link" w:history="1">
                              <w:r w:rsidRPr="00897F4A">
                                <w:rPr>
                                  <w:rStyle w:val="Hyperlink"/>
                                  <w:rFonts w:ascii="Aptos" w:hAnsi="Aptos"/>
                                  <w:b/>
                                  <w:bCs/>
                                  <w:sz w:val="22"/>
                                  <w:szCs w:val="22"/>
                                </w:rPr>
                                <w:t>Join the meeting now</w:t>
                              </w:r>
                            </w:hyperlink>
                            <w:r w:rsidRPr="00897F4A">
                              <w:rPr>
                                <w:rFonts w:ascii="Aptos" w:hAnsi="Aptos"/>
                                <w:sz w:val="22"/>
                                <w:szCs w:val="22"/>
                              </w:rPr>
                              <w:t xml:space="preserve"> </w:t>
                            </w:r>
                          </w:p>
                          <w:p w14:paraId="3EE94703" w14:textId="77777777" w:rsidR="002C42FF" w:rsidRPr="00897F4A" w:rsidRDefault="002C42FF" w:rsidP="002C42FF">
                            <w:pPr>
                              <w:tabs>
                                <w:tab w:val="left" w:pos="9030"/>
                              </w:tabs>
                              <w:ind w:right="510"/>
                              <w:jc w:val="center"/>
                              <w:rPr>
                                <w:rFonts w:ascii="Aptos" w:hAnsi="Aptos"/>
                                <w:sz w:val="22"/>
                                <w:szCs w:val="22"/>
                              </w:rPr>
                            </w:pPr>
                            <w:r w:rsidRPr="00897F4A">
                              <w:rPr>
                                <w:rFonts w:ascii="Aptos" w:hAnsi="Aptos"/>
                                <w:sz w:val="22"/>
                                <w:szCs w:val="22"/>
                              </w:rPr>
                              <w:t xml:space="preserve">Meeting ID: 252 662 295 688 48 </w:t>
                            </w:r>
                          </w:p>
                          <w:p w14:paraId="3F70DC0C" w14:textId="77777777" w:rsidR="002C42FF" w:rsidRPr="00897F4A" w:rsidRDefault="002C42FF" w:rsidP="002C42FF">
                            <w:pPr>
                              <w:tabs>
                                <w:tab w:val="left" w:pos="9030"/>
                              </w:tabs>
                              <w:ind w:right="510"/>
                              <w:jc w:val="center"/>
                              <w:rPr>
                                <w:rFonts w:ascii="Aptos" w:hAnsi="Aptos"/>
                                <w:sz w:val="22"/>
                                <w:szCs w:val="22"/>
                              </w:rPr>
                            </w:pPr>
                            <w:r w:rsidRPr="00897F4A">
                              <w:rPr>
                                <w:rFonts w:ascii="Aptos" w:hAnsi="Aptos"/>
                                <w:sz w:val="22"/>
                                <w:szCs w:val="22"/>
                              </w:rPr>
                              <w:t xml:space="preserve">Passcode: 6S4Wq2Lh </w:t>
                            </w:r>
                          </w:p>
                          <w:p w14:paraId="6269BC51" w14:textId="77777777" w:rsidR="002C42FF" w:rsidRPr="00897F4A" w:rsidRDefault="002C42FF" w:rsidP="002C42FF">
                            <w:pPr>
                              <w:tabs>
                                <w:tab w:val="left" w:pos="9030"/>
                              </w:tabs>
                              <w:ind w:right="510"/>
                              <w:jc w:val="center"/>
                              <w:rPr>
                                <w:rFonts w:ascii="Aptos" w:hAnsi="Aptos"/>
                                <w:sz w:val="22"/>
                                <w:szCs w:val="22"/>
                              </w:rPr>
                            </w:pPr>
                          </w:p>
                          <w:p w14:paraId="28F4E9F6" w14:textId="67B69472" w:rsidR="002C42FF" w:rsidRPr="00897F4A" w:rsidRDefault="002C42FF" w:rsidP="002C42FF">
                            <w:pPr>
                              <w:tabs>
                                <w:tab w:val="left" w:pos="9030"/>
                              </w:tabs>
                              <w:ind w:right="510"/>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Dial in by phone </w:t>
                            </w:r>
                          </w:p>
                          <w:p w14:paraId="2CCF0CBB"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hyperlink r:id="rId10" w:history="1">
                              <w:r w:rsidRPr="00897F4A">
                                <w:rPr>
                                  <w:rStyle w:val="Hyperlink"/>
                                  <w:rFonts w:ascii="Aptos" w:hAnsi="Aptos" w:cs="Calibri"/>
                                  <w:b/>
                                  <w:bCs/>
                                  <w:sz w:val="22"/>
                                  <w:szCs w:val="22"/>
                                </w:rPr>
                                <w:t>+1 571-307-5517,767926498#</w:t>
                              </w:r>
                            </w:hyperlink>
                            <w:r w:rsidRPr="00897F4A">
                              <w:rPr>
                                <w:rFonts w:ascii="Aptos" w:hAnsi="Aptos" w:cs="Calibri"/>
                                <w:b/>
                                <w:bCs/>
                                <w:color w:val="002060"/>
                                <w:sz w:val="22"/>
                                <w:szCs w:val="22"/>
                                <w:u w:val="single"/>
                              </w:rPr>
                              <w:t xml:space="preserve"> </w:t>
                            </w:r>
                          </w:p>
                          <w:p w14:paraId="285E43DD"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United States, Washington </w:t>
                            </w:r>
                          </w:p>
                          <w:p w14:paraId="7C01953D"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hyperlink r:id="rId11" w:history="1">
                              <w:r w:rsidRPr="00897F4A">
                                <w:rPr>
                                  <w:rStyle w:val="Hyperlink"/>
                                  <w:rFonts w:ascii="Aptos" w:hAnsi="Aptos" w:cs="Calibri"/>
                                  <w:b/>
                                  <w:bCs/>
                                  <w:sz w:val="22"/>
                                  <w:szCs w:val="22"/>
                                </w:rPr>
                                <w:t>Find a local number</w:t>
                              </w:r>
                            </w:hyperlink>
                            <w:r w:rsidRPr="00897F4A">
                              <w:rPr>
                                <w:rFonts w:ascii="Aptos" w:hAnsi="Aptos" w:cs="Calibri"/>
                                <w:b/>
                                <w:bCs/>
                                <w:color w:val="002060"/>
                                <w:sz w:val="22"/>
                                <w:szCs w:val="22"/>
                                <w:u w:val="single"/>
                              </w:rPr>
                              <w:t xml:space="preserve"> </w:t>
                            </w:r>
                          </w:p>
                          <w:p w14:paraId="76442AD5" w14:textId="0E9818F1"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Phone conference ID: 767 926 498# </w:t>
                            </w:r>
                          </w:p>
                          <w:p w14:paraId="6B41BA9F"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47A1A06E" w:rsidR="001752CA" w:rsidRPr="00897F4A" w:rsidRDefault="003619EF"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auto"/>
                                <w:sz w:val="22"/>
                                <w:szCs w:val="22"/>
                              </w:rPr>
                              <w:t xml:space="preserve">Monday </w:t>
                            </w:r>
                            <w:r w:rsidR="00752515" w:rsidRPr="00897F4A">
                              <w:rPr>
                                <w:rFonts w:ascii="Aptos" w:hAnsi="Aptos" w:cstheme="minorHAnsi"/>
                                <w:b/>
                                <w:bCs/>
                                <w:color w:val="auto"/>
                                <w:sz w:val="22"/>
                                <w:szCs w:val="22"/>
                              </w:rPr>
                              <w:t>December 8</w:t>
                            </w:r>
                            <w:r w:rsidR="004B65E3" w:rsidRPr="00897F4A">
                              <w:rPr>
                                <w:rFonts w:ascii="Aptos" w:hAnsi="Aptos" w:cstheme="minorHAnsi"/>
                                <w:b/>
                                <w:bCs/>
                                <w:color w:val="auto"/>
                                <w:sz w:val="22"/>
                                <w:szCs w:val="22"/>
                              </w:rPr>
                              <w:t>,</w:t>
                            </w:r>
                            <w:r w:rsidR="00DE216D" w:rsidRPr="00897F4A">
                              <w:rPr>
                                <w:rFonts w:ascii="Aptos" w:hAnsi="Aptos" w:cstheme="minorHAnsi"/>
                                <w:b/>
                                <w:bCs/>
                                <w:color w:val="auto"/>
                                <w:sz w:val="22"/>
                                <w:szCs w:val="22"/>
                              </w:rPr>
                              <w:t xml:space="preserve"> 2025</w:t>
                            </w:r>
                          </w:p>
                          <w:p w14:paraId="0E27EDFD" w14:textId="5B6B4C14" w:rsidR="001752CA" w:rsidRPr="00897F4A" w:rsidRDefault="005D01F2"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auto"/>
                                <w:sz w:val="22"/>
                                <w:szCs w:val="22"/>
                              </w:rPr>
                              <w:t>7:00-8:00am</w:t>
                            </w:r>
                          </w:p>
                          <w:p w14:paraId="65B59F94" w14:textId="6956CC3F" w:rsidR="008021B3" w:rsidRPr="00897F4A" w:rsidRDefault="001752CA" w:rsidP="00A72644">
                            <w:pPr>
                              <w:pStyle w:val="EventDetailsSubheads"/>
                              <w:spacing w:before="0" w:line="240" w:lineRule="auto"/>
                              <w:jc w:val="center"/>
                              <w:rPr>
                                <w:rFonts w:ascii="Aptos" w:hAnsi="Aptos" w:cstheme="minorHAnsi"/>
                                <w:b/>
                                <w:bCs/>
                                <w:color w:val="FF0000"/>
                                <w:sz w:val="22"/>
                                <w:szCs w:val="22"/>
                              </w:rPr>
                            </w:pPr>
                            <w:r w:rsidRPr="00897F4A">
                              <w:rPr>
                                <w:rFonts w:ascii="Aptos" w:hAnsi="Aptos" w:cstheme="minorHAnsi"/>
                                <w:b/>
                                <w:bCs/>
                                <w:color w:val="auto"/>
                                <w:sz w:val="22"/>
                                <w:szCs w:val="22"/>
                              </w:rPr>
                              <w:t>To claim credit, text</w:t>
                            </w:r>
                            <w:r w:rsidR="00E36297" w:rsidRPr="00897F4A">
                              <w:rPr>
                                <w:rFonts w:ascii="Aptos" w:hAnsi="Aptos" w:cstheme="minorHAnsi"/>
                                <w:b/>
                                <w:bCs/>
                                <w:color w:val="FF0000"/>
                                <w:sz w:val="22"/>
                                <w:szCs w:val="22"/>
                              </w:rPr>
                              <w:t xml:space="preserve"> </w:t>
                            </w:r>
                            <w:r w:rsidR="00897F4A" w:rsidRPr="00897F4A">
                              <w:rPr>
                                <w:rFonts w:ascii="Aptos" w:hAnsi="Aptos" w:cstheme="minorHAnsi"/>
                                <w:b/>
                                <w:bCs/>
                                <w:color w:val="FF0000"/>
                                <w:sz w:val="22"/>
                                <w:szCs w:val="22"/>
                              </w:rPr>
                              <w:t>MOPGAM</w:t>
                            </w:r>
                          </w:p>
                          <w:p w14:paraId="2CE1CA05" w14:textId="25A30E0B" w:rsidR="001752CA" w:rsidRPr="00897F4A" w:rsidRDefault="005D01F2"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FF0000"/>
                                <w:sz w:val="22"/>
                                <w:szCs w:val="22"/>
                              </w:rPr>
                              <w:t xml:space="preserve"> </w:t>
                            </w:r>
                            <w:r w:rsidR="001752CA" w:rsidRPr="00897F4A">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UHDAIAAB0EAAAOAAAAZHJzL2Uyb0RvYy54bWysU11v0zAUfUfiP1h+p0mLqEbUdCqbipCq&#10;bVKH9uw6dhPJ8TXXbpPy67l2mnYMnhAvzo3v9znHi9u+Neyo0DdgSz6d5JwpK6Fq7L7k35/XH244&#10;80HYShiwquQn5fnt8v27RecKNYMaTKWQURHri86VvA7BFVnmZa1a4SfglCWnBmxFoF/cZxWKjqq3&#10;Jpvl+TzrACuHIJX3dHs/OPky1ddayfCotVeBmZLTbCGdmM5dPLPlQhR7FK5u5HkM8Q9TtKKx1PRS&#10;6l4EwQ7Y/FGqbSSCBx0mEtoMtG6kSjvQNtP8zTbbWjiVdiFwvLvA5P9fWflw3LonZKH/Aj0RGAHp&#10;nC88XcZ9eo1t/NKkjPwE4ekCm+oDk3Q5m9/M80/kkuSbzWc3n/MEbHZNd+jDVwUti0bJkXhJcInj&#10;xgdqSaFjSOxmYd0Yk7gxlnUln3+k+r95KMNYSrwOG63Q7/rzBjuoTrQYwsC5d3LdUPON8OFJIJFM&#10;A5NwwyMd2gA1gbPFWQ3482/3MZ6wJy9nHYmm5P7HQaDizHyzxEpU2GjgaOxGwx7aOyAdTulJOJlM&#10;SsBgRlMjtC+k51XsQi5hJfUqeRjNuzBIl96DVKtVCiIdORE2dutkLB1BilA+9y8C3RnvQFQ9wCgn&#10;UbyBfYgd4F0dAugmcRIBHVA840waTFSd30sU+ev/FHV91ctfAAAA//8DAFBLAwQUAAYACAAAACEA&#10;Z16Xd+EAAAAMAQAADwAAAGRycy9kb3ducmV2LnhtbEyPy07DMBBF90j8gzVI7FrbhUAJmVSIx47y&#10;KCDBzolNEuFHFDtp+HuGFezuaI7unCk2s7NsMkPsgkeQSwHM+DrozjcIry93izWwmJTXygZvEL5N&#10;hE15eFCoXIe9fzbTLjWMSnzMFUKbUp9zHuvWOBWXoTeedp9hcCrRODRcD2pP5c7ylRBn3KnO04VW&#10;9ea6NfXXbnQI9j0O95VIH9NNs01Pj3x8u5UPiMdH89UlsGTm9AfDrz6pQ0lOVRi9jswiLKTMMmIR&#10;MnlKgZATcU6hQrhYrTPgZcH/P1H+AAAA//8DAFBLAQItABQABgAIAAAAIQC2gziS/gAAAOEBAAAT&#10;AAAAAAAAAAAAAAAAAAAAAABbQ29udGVudF9UeXBlc10ueG1sUEsBAi0AFAAGAAgAAAAhADj9If/W&#10;AAAAlAEAAAsAAAAAAAAAAAAAAAAALwEAAF9yZWxzLy5yZWxzUEsBAi0AFAAGAAgAAAAhAOtUNQcM&#10;AgAAHQQAAA4AAAAAAAAAAAAAAAAALgIAAGRycy9lMm9Eb2MueG1sUEsBAi0AFAAGAAgAAAAhAGde&#10;l3fhAAAADAEAAA8AAAAAAAAAAAAAAAAAZgQAAGRycy9kb3ducmV2LnhtbFBLBQYAAAAABAAEAPMA&#10;AAB0BQAAAAA=&#10;" filled="f" stroked="f" strokeweight=".5pt">
                <v:textbox inset="0,0,0,0">
                  <w:txbxContent>
                    <w:p w14:paraId="784D0C99" w14:textId="77777777" w:rsidR="002C42FF" w:rsidRPr="00897F4A" w:rsidRDefault="002C42FF" w:rsidP="002C42FF">
                      <w:pPr>
                        <w:tabs>
                          <w:tab w:val="left" w:pos="9030"/>
                        </w:tabs>
                        <w:ind w:right="510"/>
                        <w:jc w:val="center"/>
                        <w:rPr>
                          <w:rFonts w:ascii="Aptos" w:hAnsi="Aptos"/>
                          <w:sz w:val="22"/>
                          <w:szCs w:val="22"/>
                        </w:rPr>
                      </w:pPr>
                      <w:hyperlink r:id="rId12" w:tgtFrame="_blank" w:tooltip="Meeting join link" w:history="1">
                        <w:r w:rsidRPr="00897F4A">
                          <w:rPr>
                            <w:rStyle w:val="Hyperlink"/>
                            <w:rFonts w:ascii="Aptos" w:hAnsi="Aptos"/>
                            <w:b/>
                            <w:bCs/>
                            <w:sz w:val="22"/>
                            <w:szCs w:val="22"/>
                          </w:rPr>
                          <w:t>Join the meeting now</w:t>
                        </w:r>
                      </w:hyperlink>
                      <w:r w:rsidRPr="00897F4A">
                        <w:rPr>
                          <w:rFonts w:ascii="Aptos" w:hAnsi="Aptos"/>
                          <w:sz w:val="22"/>
                          <w:szCs w:val="22"/>
                        </w:rPr>
                        <w:t xml:space="preserve"> </w:t>
                      </w:r>
                    </w:p>
                    <w:p w14:paraId="3EE94703" w14:textId="77777777" w:rsidR="002C42FF" w:rsidRPr="00897F4A" w:rsidRDefault="002C42FF" w:rsidP="002C42FF">
                      <w:pPr>
                        <w:tabs>
                          <w:tab w:val="left" w:pos="9030"/>
                        </w:tabs>
                        <w:ind w:right="510"/>
                        <w:jc w:val="center"/>
                        <w:rPr>
                          <w:rFonts w:ascii="Aptos" w:hAnsi="Aptos"/>
                          <w:sz w:val="22"/>
                          <w:szCs w:val="22"/>
                        </w:rPr>
                      </w:pPr>
                      <w:r w:rsidRPr="00897F4A">
                        <w:rPr>
                          <w:rFonts w:ascii="Aptos" w:hAnsi="Aptos"/>
                          <w:sz w:val="22"/>
                          <w:szCs w:val="22"/>
                        </w:rPr>
                        <w:t xml:space="preserve">Meeting ID: 252 662 295 688 48 </w:t>
                      </w:r>
                    </w:p>
                    <w:p w14:paraId="3F70DC0C" w14:textId="77777777" w:rsidR="002C42FF" w:rsidRPr="00897F4A" w:rsidRDefault="002C42FF" w:rsidP="002C42FF">
                      <w:pPr>
                        <w:tabs>
                          <w:tab w:val="left" w:pos="9030"/>
                        </w:tabs>
                        <w:ind w:right="510"/>
                        <w:jc w:val="center"/>
                        <w:rPr>
                          <w:rFonts w:ascii="Aptos" w:hAnsi="Aptos"/>
                          <w:sz w:val="22"/>
                          <w:szCs w:val="22"/>
                        </w:rPr>
                      </w:pPr>
                      <w:r w:rsidRPr="00897F4A">
                        <w:rPr>
                          <w:rFonts w:ascii="Aptos" w:hAnsi="Aptos"/>
                          <w:sz w:val="22"/>
                          <w:szCs w:val="22"/>
                        </w:rPr>
                        <w:t xml:space="preserve">Passcode: 6S4Wq2Lh </w:t>
                      </w:r>
                    </w:p>
                    <w:p w14:paraId="6269BC51" w14:textId="77777777" w:rsidR="002C42FF" w:rsidRPr="00897F4A" w:rsidRDefault="002C42FF" w:rsidP="002C42FF">
                      <w:pPr>
                        <w:tabs>
                          <w:tab w:val="left" w:pos="9030"/>
                        </w:tabs>
                        <w:ind w:right="510"/>
                        <w:jc w:val="center"/>
                        <w:rPr>
                          <w:rFonts w:ascii="Aptos" w:hAnsi="Aptos"/>
                          <w:sz w:val="22"/>
                          <w:szCs w:val="22"/>
                        </w:rPr>
                      </w:pPr>
                    </w:p>
                    <w:p w14:paraId="28F4E9F6" w14:textId="67B69472" w:rsidR="002C42FF" w:rsidRPr="00897F4A" w:rsidRDefault="002C42FF" w:rsidP="002C42FF">
                      <w:pPr>
                        <w:tabs>
                          <w:tab w:val="left" w:pos="9030"/>
                        </w:tabs>
                        <w:ind w:right="510"/>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Dial in by phone </w:t>
                      </w:r>
                    </w:p>
                    <w:p w14:paraId="2CCF0CBB"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hyperlink r:id="rId13" w:history="1">
                        <w:r w:rsidRPr="00897F4A">
                          <w:rPr>
                            <w:rStyle w:val="Hyperlink"/>
                            <w:rFonts w:ascii="Aptos" w:hAnsi="Aptos" w:cs="Calibri"/>
                            <w:b/>
                            <w:bCs/>
                            <w:sz w:val="22"/>
                            <w:szCs w:val="22"/>
                          </w:rPr>
                          <w:t>+1 571-307-5517,767926498#</w:t>
                        </w:r>
                      </w:hyperlink>
                      <w:r w:rsidRPr="00897F4A">
                        <w:rPr>
                          <w:rFonts w:ascii="Aptos" w:hAnsi="Aptos" w:cs="Calibri"/>
                          <w:b/>
                          <w:bCs/>
                          <w:color w:val="002060"/>
                          <w:sz w:val="22"/>
                          <w:szCs w:val="22"/>
                          <w:u w:val="single"/>
                        </w:rPr>
                        <w:t xml:space="preserve"> </w:t>
                      </w:r>
                    </w:p>
                    <w:p w14:paraId="285E43DD"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United States, Washington </w:t>
                      </w:r>
                    </w:p>
                    <w:p w14:paraId="7C01953D"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hyperlink r:id="rId14" w:history="1">
                        <w:r w:rsidRPr="00897F4A">
                          <w:rPr>
                            <w:rStyle w:val="Hyperlink"/>
                            <w:rFonts w:ascii="Aptos" w:hAnsi="Aptos" w:cs="Calibri"/>
                            <w:b/>
                            <w:bCs/>
                            <w:sz w:val="22"/>
                            <w:szCs w:val="22"/>
                          </w:rPr>
                          <w:t>Find a local number</w:t>
                        </w:r>
                      </w:hyperlink>
                      <w:r w:rsidRPr="00897F4A">
                        <w:rPr>
                          <w:rFonts w:ascii="Aptos" w:hAnsi="Aptos" w:cs="Calibri"/>
                          <w:b/>
                          <w:bCs/>
                          <w:color w:val="002060"/>
                          <w:sz w:val="22"/>
                          <w:szCs w:val="22"/>
                          <w:u w:val="single"/>
                        </w:rPr>
                        <w:t xml:space="preserve"> </w:t>
                      </w:r>
                    </w:p>
                    <w:p w14:paraId="76442AD5" w14:textId="0E9818F1"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r w:rsidRPr="00897F4A">
                        <w:rPr>
                          <w:rFonts w:ascii="Aptos" w:hAnsi="Aptos" w:cs="Calibri"/>
                          <w:b/>
                          <w:bCs/>
                          <w:color w:val="002060"/>
                          <w:sz w:val="22"/>
                          <w:szCs w:val="22"/>
                          <w:u w:val="single"/>
                        </w:rPr>
                        <w:t xml:space="preserve">Phone conference ID: 767 926 498# </w:t>
                      </w:r>
                    </w:p>
                    <w:p w14:paraId="6B41BA9F" w14:textId="77777777" w:rsidR="002C42FF" w:rsidRPr="00897F4A" w:rsidRDefault="002C42FF" w:rsidP="002C42FF">
                      <w:pPr>
                        <w:pStyle w:val="EventDetailsSubheads"/>
                        <w:spacing w:before="0" w:line="240" w:lineRule="auto"/>
                        <w:jc w:val="center"/>
                        <w:rPr>
                          <w:rFonts w:ascii="Aptos" w:hAnsi="Aptos" w:cs="Calibri"/>
                          <w:b/>
                          <w:bCs/>
                          <w:color w:val="002060"/>
                          <w:sz w:val="22"/>
                          <w:szCs w:val="22"/>
                          <w:u w:val="single"/>
                        </w:rPr>
                      </w:pPr>
                    </w:p>
                    <w:p w14:paraId="329B62BE" w14:textId="47A1A06E" w:rsidR="001752CA" w:rsidRPr="00897F4A" w:rsidRDefault="003619EF"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auto"/>
                          <w:sz w:val="22"/>
                          <w:szCs w:val="22"/>
                        </w:rPr>
                        <w:t xml:space="preserve">Monday </w:t>
                      </w:r>
                      <w:r w:rsidR="00752515" w:rsidRPr="00897F4A">
                        <w:rPr>
                          <w:rFonts w:ascii="Aptos" w:hAnsi="Aptos" w:cstheme="minorHAnsi"/>
                          <w:b/>
                          <w:bCs/>
                          <w:color w:val="auto"/>
                          <w:sz w:val="22"/>
                          <w:szCs w:val="22"/>
                        </w:rPr>
                        <w:t>December 8</w:t>
                      </w:r>
                      <w:r w:rsidR="004B65E3" w:rsidRPr="00897F4A">
                        <w:rPr>
                          <w:rFonts w:ascii="Aptos" w:hAnsi="Aptos" w:cstheme="minorHAnsi"/>
                          <w:b/>
                          <w:bCs/>
                          <w:color w:val="auto"/>
                          <w:sz w:val="22"/>
                          <w:szCs w:val="22"/>
                        </w:rPr>
                        <w:t>,</w:t>
                      </w:r>
                      <w:r w:rsidR="00DE216D" w:rsidRPr="00897F4A">
                        <w:rPr>
                          <w:rFonts w:ascii="Aptos" w:hAnsi="Aptos" w:cstheme="minorHAnsi"/>
                          <w:b/>
                          <w:bCs/>
                          <w:color w:val="auto"/>
                          <w:sz w:val="22"/>
                          <w:szCs w:val="22"/>
                        </w:rPr>
                        <w:t xml:space="preserve"> 2025</w:t>
                      </w:r>
                    </w:p>
                    <w:p w14:paraId="0E27EDFD" w14:textId="5B6B4C14" w:rsidR="001752CA" w:rsidRPr="00897F4A" w:rsidRDefault="005D01F2"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auto"/>
                          <w:sz w:val="22"/>
                          <w:szCs w:val="22"/>
                        </w:rPr>
                        <w:t>7:00-8:00am</w:t>
                      </w:r>
                    </w:p>
                    <w:p w14:paraId="65B59F94" w14:textId="6956CC3F" w:rsidR="008021B3" w:rsidRPr="00897F4A" w:rsidRDefault="001752CA" w:rsidP="00A72644">
                      <w:pPr>
                        <w:pStyle w:val="EventDetailsSubheads"/>
                        <w:spacing w:before="0" w:line="240" w:lineRule="auto"/>
                        <w:jc w:val="center"/>
                        <w:rPr>
                          <w:rFonts w:ascii="Aptos" w:hAnsi="Aptos" w:cstheme="minorHAnsi"/>
                          <w:b/>
                          <w:bCs/>
                          <w:color w:val="FF0000"/>
                          <w:sz w:val="22"/>
                          <w:szCs w:val="22"/>
                        </w:rPr>
                      </w:pPr>
                      <w:r w:rsidRPr="00897F4A">
                        <w:rPr>
                          <w:rFonts w:ascii="Aptos" w:hAnsi="Aptos" w:cstheme="minorHAnsi"/>
                          <w:b/>
                          <w:bCs/>
                          <w:color w:val="auto"/>
                          <w:sz w:val="22"/>
                          <w:szCs w:val="22"/>
                        </w:rPr>
                        <w:t>To claim credit, text</w:t>
                      </w:r>
                      <w:r w:rsidR="00E36297" w:rsidRPr="00897F4A">
                        <w:rPr>
                          <w:rFonts w:ascii="Aptos" w:hAnsi="Aptos" w:cstheme="minorHAnsi"/>
                          <w:b/>
                          <w:bCs/>
                          <w:color w:val="FF0000"/>
                          <w:sz w:val="22"/>
                          <w:szCs w:val="22"/>
                        </w:rPr>
                        <w:t xml:space="preserve"> </w:t>
                      </w:r>
                      <w:r w:rsidR="00897F4A" w:rsidRPr="00897F4A">
                        <w:rPr>
                          <w:rFonts w:ascii="Aptos" w:hAnsi="Aptos" w:cstheme="minorHAnsi"/>
                          <w:b/>
                          <w:bCs/>
                          <w:color w:val="FF0000"/>
                          <w:sz w:val="22"/>
                          <w:szCs w:val="22"/>
                        </w:rPr>
                        <w:t>MOPGAM</w:t>
                      </w:r>
                    </w:p>
                    <w:p w14:paraId="2CE1CA05" w14:textId="25A30E0B" w:rsidR="001752CA" w:rsidRPr="00897F4A" w:rsidRDefault="005D01F2" w:rsidP="00A72644">
                      <w:pPr>
                        <w:pStyle w:val="EventDetailsSubheads"/>
                        <w:spacing w:before="0" w:line="240" w:lineRule="auto"/>
                        <w:jc w:val="center"/>
                        <w:rPr>
                          <w:rFonts w:ascii="Aptos" w:hAnsi="Aptos" w:cstheme="minorHAnsi"/>
                          <w:b/>
                          <w:bCs/>
                          <w:color w:val="auto"/>
                          <w:sz w:val="22"/>
                          <w:szCs w:val="22"/>
                        </w:rPr>
                      </w:pPr>
                      <w:r w:rsidRPr="00897F4A">
                        <w:rPr>
                          <w:rFonts w:ascii="Aptos" w:hAnsi="Aptos" w:cstheme="minorHAnsi"/>
                          <w:b/>
                          <w:bCs/>
                          <w:color w:val="FF0000"/>
                          <w:sz w:val="22"/>
                          <w:szCs w:val="22"/>
                        </w:rPr>
                        <w:t xml:space="preserve"> </w:t>
                      </w:r>
                      <w:r w:rsidR="001752CA" w:rsidRPr="00897F4A">
                        <w:rPr>
                          <w:rFonts w:ascii="Aptos" w:hAnsi="Aptos" w:cstheme="minorHAnsi"/>
                          <w:b/>
                          <w:bCs/>
                          <w:color w:val="auto"/>
                          <w:sz w:val="22"/>
                          <w:szCs w:val="22"/>
                        </w:rPr>
                        <w:t>to 703.260.9391</w:t>
                      </w:r>
                    </w:p>
                  </w:txbxContent>
                </v:textbox>
              </v:shape>
            </w:pict>
          </mc:Fallback>
        </mc:AlternateContent>
      </w:r>
      <w:r w:rsidR="003619EF">
        <w:rPr>
          <w:noProof/>
        </w:rPr>
        <mc:AlternateContent>
          <mc:Choice Requires="wps">
            <w:drawing>
              <wp:anchor distT="0" distB="0" distL="114300" distR="114300" simplePos="0" relativeHeight="251662336" behindDoc="0" locked="0" layoutInCell="1" allowOverlap="1" wp14:anchorId="07E58356" wp14:editId="71158B74">
                <wp:simplePos x="0" y="0"/>
                <wp:positionH relativeFrom="column">
                  <wp:posOffset>-295275</wp:posOffset>
                </wp:positionH>
                <wp:positionV relativeFrom="paragraph">
                  <wp:posOffset>2257425</wp:posOffset>
                </wp:positionV>
                <wp:extent cx="4572000" cy="3429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4572000" cy="342900"/>
                        </a:xfrm>
                        <a:prstGeom prst="rect">
                          <a:avLst/>
                        </a:prstGeom>
                        <a:noFill/>
                        <a:ln w="6350">
                          <a:noFill/>
                        </a:ln>
                      </wps:spPr>
                      <wps:txbx>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5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es+DwIAACMEAAAOAAAAZHJzL2Uyb0RvYy54bWysU01v2zAMvQ/YfxB0X5ykH+uMOEXWIsOA&#10;oC2QDj0rshQbkEWNUmJnv36UHCdF11OxC02LFD/ee5rddo1he4W+BlvwyWjMmbISytpuC/7refnl&#10;hjMfhC2FAasKflCe384/f5q1LldTqMCUChkVsT5vXcGrEFyeZV5WqhF+BE5ZCmrARgT6xW1Womip&#10;emOy6Xh8nbWApUOQyns6ve+DfJ7qa61keNTaq8BMwWm2kCwmu4k2m89EvkXhqloexxAfmKIRtaWm&#10;p1L3Igi2w/qfUk0tETzoMJLQZKB1LVXagbaZjN9ss66EU2kXAse7E0z+/5WVD/u1e0IWuu/QEYER&#10;kNb53NNh3KfT2MQvTcooThAeTrCpLjBJh5dXX4kKCkmKXVxOv5FPZbLzbYc+/FDQsOgUHImWhJbY&#10;r3zoU4eU2MzCsjYmUWMsawt+fXE1ThdOESpuLPU4zxq90G06Vpev9thAeaD1EHrmvZPLmmZYCR+e&#10;BBLVNDbJNzyS0QaoFxw9zirAP++dx3xigKKctSSdgvvfO4GKM/PTEjdRZ4ODg7MZHLtr7oDUOKGH&#10;4WRy6QIGM7gaoXkhVS9iFwoJK6lXwcPg3oVewPQqpFosUhKpyYmwsmsnY+mIYkT0uXsR6I6wByLs&#10;AQZRifwN+n1uj/9iF0DXiZqIa4/iEW5SYiL3+Gqi1F//p6zz257/BQAA//8DAFBLAwQUAAYACAAA&#10;ACEAI5oejOAAAAALAQAADwAAAGRycy9kb3ducmV2LnhtbEyPy07DMBBF90j8gzVI7Fq7tAkQMqkQ&#10;jx3PAhLsnNgkEX5EtpOGv2dYwe6O5ujOmXI7W8MmHWLvHcJqKYBp13jVuxbh9eV2cQYsJumUNN5p&#10;hG8dYVsdHpSyUH7vnvW0Sy2jEhcLidClNBScx6bTVsalH7Sj3acPViYaQ8tVkHsqt4afCJFzK3tH&#10;Fzo56KtON1+70SKY9xjuapE+puv2Pj098vHtZvWAeHw0X14AS3pOfzD86pM6VORU+9GpyAzCYpNn&#10;hCKss4wCEfnpmkKNsBHnGfCq5P9/qH4AAAD//wMAUEsBAi0AFAAGAAgAAAAhALaDOJL+AAAA4QEA&#10;ABMAAAAAAAAAAAAAAAAAAAAAAFtDb250ZW50X1R5cGVzXS54bWxQSwECLQAUAAYACAAAACEAOP0h&#10;/9YAAACUAQAACwAAAAAAAAAAAAAAAAAvAQAAX3JlbHMvLnJlbHNQSwECLQAUAAYACAAAACEAlm3r&#10;Pg8CAAAjBAAADgAAAAAAAAAAAAAAAAAuAgAAZHJzL2Uyb0RvYy54bWxQSwECLQAUAAYACAAAACEA&#10;I5oejOAAAAALAQAADwAAAAAAAAAAAAAAAABpBAAAZHJzL2Rvd25yZXYueG1sUEsFBgAAAAAEAAQA&#10;8wAAAHYFAAAAAA==&#10;" filled="f" stroked="f" strokeweight=".5pt">
                <v:textbox inset="0,0,0,0">
                  <w:txbxContent>
                    <w:p w14:paraId="49831C21" w14:textId="541B8DF1" w:rsidR="005D01F2" w:rsidRPr="00D315EA" w:rsidRDefault="00D315EA" w:rsidP="005D01F2">
                      <w:pPr>
                        <w:jc w:val="center"/>
                        <w:rPr>
                          <w:rFonts w:cstheme="minorHAnsi"/>
                          <w:b/>
                          <w:bCs/>
                          <w:color w:val="FFFFFF" w:themeColor="background1"/>
                          <w:sz w:val="36"/>
                          <w:szCs w:val="36"/>
                        </w:rPr>
                      </w:pPr>
                      <w:r w:rsidRPr="00D315EA">
                        <w:rPr>
                          <w:rFonts w:cstheme="minorHAnsi"/>
                          <w:b/>
                          <w:bCs/>
                          <w:color w:val="FFFFFF" w:themeColor="background1"/>
                          <w:sz w:val="36"/>
                          <w:szCs w:val="36"/>
                        </w:rPr>
                        <w:t xml:space="preserve">Michelle Abghari, MD; </w:t>
                      </w:r>
                      <w:r w:rsidR="005D01F2" w:rsidRPr="00D315EA">
                        <w:rPr>
                          <w:rFonts w:cstheme="minorHAnsi"/>
                          <w:b/>
                          <w:bCs/>
                          <w:color w:val="FFFFFF" w:themeColor="background1"/>
                          <w:sz w:val="36"/>
                          <w:szCs w:val="36"/>
                        </w:rPr>
                        <w:t>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3619EF">
        <w:rPr>
          <w:noProof/>
        </w:rPr>
        <mc:AlternateContent>
          <mc:Choice Requires="wps">
            <w:drawing>
              <wp:anchor distT="0" distB="0" distL="114300" distR="114300" simplePos="0" relativeHeight="251660288" behindDoc="0" locked="0" layoutInCell="1" allowOverlap="1" wp14:anchorId="0424CF75" wp14:editId="71C83A85">
                <wp:simplePos x="0" y="0"/>
                <wp:positionH relativeFrom="column">
                  <wp:posOffset>-733425</wp:posOffset>
                </wp:positionH>
                <wp:positionV relativeFrom="paragraph">
                  <wp:posOffset>485775</wp:posOffset>
                </wp:positionV>
                <wp:extent cx="492442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924425" cy="314325"/>
                        </a:xfrm>
                        <a:prstGeom prst="rect">
                          <a:avLst/>
                        </a:prstGeom>
                        <a:noFill/>
                        <a:ln w="6350">
                          <a:noFill/>
                        </a:ln>
                      </wps:spPr>
                      <wps:txbx>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387.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APEgIAACMEAAAOAAAAZHJzL2Uyb0RvYy54bWysU01v2zAMvQ/YfxB0X5yvFqsRp8haZBgQ&#10;tAXSoWdFlmIDsqhRSuzs14+S42Todhp2oWmR4sd7T4v7rjHsqNDXYAs+GY05U1ZCWdt9wb+/rj99&#10;5swHYUthwKqCn5Tn98uPHxaty9UUKjClQkZFrM9bV/AqBJdnmZeVaoQfgVOWghqwEYF+cZ+VKFqq&#10;3phsOh7fZi1g6RCk8p5OH/sgX6b6WisZnrX2KjBTcJotJIvJ7qLNlguR71G4qpbnMcQ/TNGI2lLT&#10;S6lHEQQ7YP1HqaaWCB50GEloMtC6lirtQNtMxu+22VbCqbQLgePdBSb//8rKp+PWvSAL3RfoiMAI&#10;SOt87ukw7tNpbOKXJmUUJwhPF9hUF5ikw/nddD6f3nAmKTabzGfkU5nsetuhD18VNCw6BUeiJaEl&#10;jhsf+tQhJTazsK6NSdQYy9qC385uxunCJULFjaUe11mjF7pdx+qy4NNhjx2UJ1oPoWfeO7muaYaN&#10;8OFFIFFNG5F8wzMZbYB6wdnjrAL8+bfzmE8MUJSzlqRTcP/jIFBxZr5Z4ibqbHBwcHaDYw/NA5Aa&#10;J/QwnEwuXcBgBlcjNG+k6lXsQiFhJfUqeBjch9ALmF6FVKtVSiI1ORE2dutkLB1RjIi+dm8C3Rn2&#10;QIQ9wSAqkb9Dv8/t8V8dAug6URNx7VE8w01KTOSeX02U+u//Kev6tpe/AAAA//8DAFBLAwQUAAYA&#10;CAAAACEAb/Q3Bd8AAAALAQAADwAAAGRycy9kb3ducmV2LnhtbEyPTUvEMBCG74L/IYzgbTfpwkap&#10;TRfx4+bnqqC3tBnbYj5Kknbrv3c86WkY5uGd5612i7NsxpiG4BUUawEMfRvM4DsFry+3q3NgKWtv&#10;tA0eFXxjgl19fFTp0oSDf8Z5nztGIT6VWkGf81hyntoenU7rMKKn22eITmdaY8dN1AcKd5ZvhJDc&#10;6cHTh16PeNVj+7WfnAL7nuJdI/LHfN3d56dHPr3dFA9KnZ4slxfAMi75D4ZffVKHmpyaMHmTmFWw&#10;KortllgFZ5ImEVIKatcQupECeF3x/x3qHwAAAP//AwBQSwECLQAUAAYACAAAACEAtoM4kv4AAADh&#10;AQAAEwAAAAAAAAAAAAAAAAAAAAAAW0NvbnRlbnRfVHlwZXNdLnhtbFBLAQItABQABgAIAAAAIQA4&#10;/SH/1gAAAJQBAAALAAAAAAAAAAAAAAAAAC8BAABfcmVscy8ucmVsc1BLAQItABQABgAIAAAAIQAo&#10;bjAPEgIAACMEAAAOAAAAAAAAAAAAAAAAAC4CAABkcnMvZTJvRG9jLnhtbFBLAQItABQABgAIAAAA&#10;IQBv9DcF3wAAAAsBAAAPAAAAAAAAAAAAAAAAAGwEAABkcnMvZG93bnJldi54bWxQSwUGAAAAAAQA&#10;BADzAAAAeAUAAAAA&#10;" filled="f" stroked="f" strokeweight=".5pt">
                <v:textbox inset="0,0,0,0">
                  <w:txbxContent>
                    <w:p w14:paraId="09DC12FF" w14:textId="77777777" w:rsidR="003619EF" w:rsidRPr="003619EF" w:rsidRDefault="003619EF" w:rsidP="003619EF">
                      <w:pPr>
                        <w:pStyle w:val="Heading3"/>
                        <w:spacing w:before="0" w:after="0" w:line="240" w:lineRule="auto"/>
                        <w:jc w:val="center"/>
                        <w:rPr>
                          <w:rFonts w:ascii="Calibri" w:hAnsi="Calibri" w:cs="Calibri"/>
                          <w:b/>
                          <w:bCs/>
                          <w:color w:val="D5DCE4" w:themeColor="text2" w:themeTint="33"/>
                          <w:sz w:val="32"/>
                          <w:szCs w:val="32"/>
                        </w:rPr>
                      </w:pPr>
                      <w:r w:rsidRPr="003619EF">
                        <w:rPr>
                          <w:rFonts w:ascii="Calibri" w:hAnsi="Calibri" w:cs="Calibri"/>
                          <w:b/>
                          <w:bCs/>
                          <w:color w:val="D5DCE4" w:themeColor="text2" w:themeTint="33"/>
                          <w:sz w:val="32"/>
                          <w:szCs w:val="32"/>
                        </w:rPr>
                        <w:t>ILH CME Breast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7B65FFF1">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dZEwIAACQEAAAOAAAAZHJzL2Uyb0RvYy54bWysU11v2jAUfZ+0/2D5fSTAKF1EqFgrpkmo&#10;rUSnPhvHJpFsX882JOzX79ohUHV7mvbi3Ph+n3O8uOu0IkfhfAOmpONRTokwHKrG7Ev642X96ZYS&#10;H5ipmAIjSnoSnt4tP35YtLYQE6hBVcIRLGJ80dqS1iHYIss8r4VmfgRWGHRKcJoF/HX7rHKsxepa&#10;ZZM8v8lacJV1wIX3ePvQO+ky1ZdS8PAkpReBqJLibCGdLp27eGbLBSv2jtm64ecx2D9MoVljsOml&#10;1AMLjBxc80cp3XAHHmQYcdAZSNlwkXbAbcb5u222NbMi7YLgeHuByf+/svzxuLXPjoTuK3RIYASk&#10;tb7weBn36aTT8YuTEvQjhKcLbKILhOPl5+l8/GU+o4Sjb3I7m8/yBGx2TbfOh28CNIlGSR3ykuBi&#10;x40P2BJDh5DYzcC6USpxowxpS3ozneUp4eLBDGUw8TpstEK360hTlXQ6LLKD6oT7Oeip95avG5xh&#10;w3x4Zg65xpVQv+EJD6kAe8HZoqQG9+tv9zEeKUAvJS1qp6T+54E5QYn6bpCcKLTBcIOxGwxz0PeA&#10;chzjy7A8mZjgghpM6UC/oqxXsQu6mOHYq6RhMO9Dr2B8FlysVikI5WRZ2Jit5bF0RDEi+tK9MmfP&#10;sAdk7BEGVbHiHfp9bI//6hBANomaiGuP4hlulGJi7Pxsotbf/qeo6+Ne/gY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DhIudZ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3619EF" w:rsidRDefault="00066816" w:rsidP="00BC06DC">
                      <w:pPr>
                        <w:pStyle w:val="IntroBody-1215BodyCopy"/>
                        <w:spacing w:line="360" w:lineRule="auto"/>
                        <w:ind w:left="720"/>
                        <w:rPr>
                          <w:rStyle w:val="InlineEmphasisEmphasis"/>
                          <w:rFonts w:asciiTheme="minorHAnsi" w:hAnsiTheme="minorHAnsi" w:cstheme="minorHAnsi"/>
                          <w:b/>
                          <w:bCs/>
                          <w:color w:val="002060"/>
                          <w:sz w:val="36"/>
                          <w:szCs w:val="36"/>
                        </w:rPr>
                      </w:pPr>
                      <w:r w:rsidRPr="003619EF">
                        <w:rPr>
                          <w:rStyle w:val="InlineEmphasisEmphasis"/>
                          <w:rFonts w:asciiTheme="minorHAnsi" w:hAnsiTheme="minorHAnsi" w:cstheme="minorHAnsi"/>
                          <w:b/>
                          <w:bCs/>
                          <w:color w:val="002060"/>
                          <w:sz w:val="28"/>
                          <w:szCs w:val="28"/>
                        </w:rPr>
                        <w:t>Target audience:</w:t>
                      </w:r>
                    </w:p>
                    <w:p w14:paraId="3D6CC056" w14:textId="77777777" w:rsidR="003619EF" w:rsidRPr="00DF7719" w:rsidRDefault="003619EF" w:rsidP="003619EF">
                      <w:pPr>
                        <w:pStyle w:val="ListParagraph"/>
                        <w:numPr>
                          <w:ilvl w:val="0"/>
                          <w:numId w:val="10"/>
                        </w:numPr>
                        <w:spacing w:after="0" w:line="240" w:lineRule="auto"/>
                        <w:rPr>
                          <w:rFonts w:ascii="Calibri" w:hAnsi="Calibri" w:cs="Calibri"/>
                          <w:b/>
                          <w:bCs/>
                          <w:sz w:val="18"/>
                          <w:szCs w:val="18"/>
                        </w:rPr>
                      </w:pPr>
                      <w:r w:rsidRPr="00DF7719">
                        <w:rPr>
                          <w:rFonts w:ascii="Calibri" w:hAnsi="Calibri" w:cs="Calibri"/>
                          <w:b/>
                          <w:bCs/>
                          <w:color w:val="000000"/>
                          <w:sz w:val="18"/>
                          <w:szCs w:val="18"/>
                        </w:rPr>
                        <w:t xml:space="preserve">Surgeons, primary care, internal medicine, residents, </w:t>
                      </w:r>
                    </w:p>
                    <w:p w14:paraId="101B845A" w14:textId="77777777" w:rsidR="003619EF" w:rsidRDefault="003619EF" w:rsidP="003619EF">
                      <w:pPr>
                        <w:pStyle w:val="ListParagraph"/>
                        <w:spacing w:after="0"/>
                        <w:rPr>
                          <w:rFonts w:ascii="Calibri" w:hAnsi="Calibri" w:cs="Calibri"/>
                          <w:b/>
                          <w:bCs/>
                          <w:color w:val="000000"/>
                          <w:sz w:val="18"/>
                          <w:szCs w:val="18"/>
                        </w:rPr>
                      </w:pPr>
                      <w:r w:rsidRPr="00DF7719">
                        <w:rPr>
                          <w:rFonts w:ascii="Calibri" w:hAnsi="Calibri" w:cs="Calibri"/>
                          <w:b/>
                          <w:bCs/>
                          <w:color w:val="000000"/>
                          <w:sz w:val="18"/>
                          <w:szCs w:val="18"/>
                        </w:rPr>
                        <w:t>physician assistants, nurse practitioners, and medical students</w:t>
                      </w:r>
                    </w:p>
                    <w:p w14:paraId="17502870" w14:textId="77777777" w:rsidR="003619EF" w:rsidRPr="00DF7719" w:rsidRDefault="003619EF" w:rsidP="003619EF">
                      <w:pPr>
                        <w:pStyle w:val="ListParagraph"/>
                        <w:spacing w:after="0"/>
                        <w:rPr>
                          <w:rFonts w:ascii="Calibri" w:hAnsi="Calibri" w:cs="Calibri"/>
                          <w:b/>
                          <w:bCs/>
                          <w:sz w:val="18"/>
                          <w:szCs w:val="18"/>
                        </w:rPr>
                      </w:pP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619EF" w:rsidRDefault="005D01F2" w:rsidP="00BC06DC">
                      <w:pPr>
                        <w:pStyle w:val="ListParagraph"/>
                        <w:spacing w:before="120" w:after="0" w:line="360" w:lineRule="auto"/>
                        <w:rPr>
                          <w:rStyle w:val="InlineEmphasisEmphasis"/>
                          <w:rFonts w:ascii="Arial" w:hAnsi="Arial" w:cs="Arial"/>
                          <w:b/>
                          <w:bCs/>
                          <w:color w:val="182D7B"/>
                          <w:sz w:val="24"/>
                          <w:szCs w:val="24"/>
                        </w:rPr>
                      </w:pPr>
                      <w:r w:rsidRPr="003619EF">
                        <w:rPr>
                          <w:rFonts w:ascii="Calibri" w:hAnsi="Calibri" w:cs="Calibri"/>
                          <w:b/>
                          <w:bCs/>
                          <w:color w:val="002060"/>
                          <w:sz w:val="28"/>
                          <w:szCs w:val="28"/>
                        </w:rPr>
                        <w:t>Learning Objectives</w:t>
                      </w:r>
                      <w:r w:rsidR="00BC06DC" w:rsidRPr="003619EF">
                        <w:rPr>
                          <w:rFonts w:ascii="Calibri" w:hAnsi="Calibri" w:cs="Calibri"/>
                          <w:b/>
                          <w:bCs/>
                          <w:color w:val="002060"/>
                          <w:sz w:val="28"/>
                          <w:szCs w:val="28"/>
                        </w:rPr>
                        <w:t>:</w:t>
                      </w:r>
                    </w:p>
                    <w:p w14:paraId="0FC1A1C8" w14:textId="77777777" w:rsidR="003619EF"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diagnostic studies, prognostic indicators, and staging of patients with cancer.</w:t>
                      </w:r>
                    </w:p>
                    <w:p w14:paraId="428E5D0C"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Discuss evidence-based treatment options for the management of newly diagnosed or recurrent cancer patients.</w:t>
                      </w:r>
                    </w:p>
                    <w:p w14:paraId="5BCE2573" w14:textId="77777777" w:rsidR="003619EF" w:rsidRPr="00DF7719" w:rsidRDefault="003619EF" w:rsidP="003619EF">
                      <w:pPr>
                        <w:pStyle w:val="ListParagraph"/>
                        <w:numPr>
                          <w:ilvl w:val="0"/>
                          <w:numId w:val="11"/>
                        </w:numPr>
                        <w:spacing w:after="0" w:line="240" w:lineRule="auto"/>
                        <w:rPr>
                          <w:rFonts w:ascii="Calibri" w:eastAsia="MS Mincho" w:hAnsi="Calibri" w:cs="Calibri"/>
                          <w:b/>
                          <w:bCs/>
                          <w:color w:val="000000"/>
                          <w:sz w:val="20"/>
                          <w:szCs w:val="20"/>
                        </w:rPr>
                      </w:pPr>
                      <w:r w:rsidRPr="00DF7719">
                        <w:rPr>
                          <w:rFonts w:ascii="Calibri" w:eastAsia="MS Mincho" w:hAnsi="Calibri" w:cs="Calibri"/>
                          <w:b/>
                          <w:bCs/>
                          <w:color w:val="000000"/>
                          <w:sz w:val="20"/>
                          <w:szCs w:val="20"/>
                        </w:rPr>
                        <w:t>Review guidelines for follow-up care and surveillance of cancer patients</w:t>
                      </w:r>
                      <w:r>
                        <w:rPr>
                          <w:rFonts w:ascii="Calibri" w:eastAsia="MS Mincho" w:hAnsi="Calibri" w:cs="Calibri"/>
                          <w:b/>
                          <w:bCs/>
                          <w:color w:val="000000"/>
                          <w:sz w:val="20"/>
                          <w:szCs w:val="20"/>
                        </w:rPr>
                        <w: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30"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NEAIAACMEAAAOAAAAZHJzL2Uyb0RvYy54bWysU11v0zAUfUfiP1h+p0nH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NLlzew6zz+RS5Jvln+e5QnX7JLt0IevCloWjZIj0ZLQEoe1&#10;D9SRQseQ2MzCqjEmUWMs66jox5s8JZw9lGEsJV5mjVbotz1rqpJfj3tsoTrSeggD897JVUMzrIUP&#10;zwKJahqb5Bue6NAGqBecLM5qwJ9/u4/xxAB5OetIOiX3P/YCFWfmmyVuos5GA0djOxp2394DqXFK&#10;D8PJZFICBjOaGqF9JVUvYxdyCSupV8nDaN6HQcD0KqRaLlMQqcmJsLYbJ2PpiGJE9KV/FehOsAci&#10;7BFGUYniDfpD7ID/ch9AN4maiOuA4gluUmJi7PRqotR//09Rl7e9+AU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3/&#10;4w0QAgAAIwQAAA4AAAAAAAAAAAAAAAAALgIAAGRycy9lMm9Eb2MueG1sUEsBAi0AFAAGAAgAAAAh&#10;AJzc/ijgAAAACwEAAA8AAAAAAAAAAAAAAAAAagQAAGRycy9kb3ducmV2LnhtbFBLBQYAAAAABAAE&#10;APMAAAB3BQAAAAA=&#10;" filled="f" stroked="f" strokeweight=".5pt">
                <v:textbox inset="0,0,0,0">
                  <w:txbxContent>
                    <w:p w14:paraId="5A660280" w14:textId="77777777" w:rsidR="003619EF" w:rsidRPr="00B60B4B" w:rsidRDefault="003619EF" w:rsidP="003619EF">
                      <w:pPr>
                        <w:jc w:val="center"/>
                        <w:rPr>
                          <w:rFonts w:ascii="Calibri" w:hAnsi="Calibri" w:cs="Calibri"/>
                          <w:b/>
                          <w:bCs/>
                          <w:color w:val="EAEDF1" w:themeColor="text2" w:themeTint="1A"/>
                          <w:sz w:val="36"/>
                          <w:szCs w:val="36"/>
                        </w:rPr>
                      </w:pPr>
                      <w:r w:rsidRPr="00B60B4B">
                        <w:rPr>
                          <w:rFonts w:ascii="Calibri" w:hAnsi="Calibri" w:cs="Calibri"/>
                          <w:b/>
                          <w:bCs/>
                          <w:color w:val="EAEDF1" w:themeColor="text2" w:themeTint="1A"/>
                          <w:sz w:val="36"/>
                          <w:szCs w:val="36"/>
                        </w:rPr>
                        <w:t>Breast Cancer Multi-D Patient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9D57BF3">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71AD38F0">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E46611"/>
    <w:multiLevelType w:val="hybridMultilevel"/>
    <w:tmpl w:val="C73E4A94"/>
    <w:lvl w:ilvl="0" w:tplc="81925B6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D8D118E"/>
    <w:multiLevelType w:val="hybridMultilevel"/>
    <w:tmpl w:val="7C54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6"/>
  </w:num>
  <w:num w:numId="2" w16cid:durableId="1934317485">
    <w:abstractNumId w:val="9"/>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 w:numId="10" w16cid:durableId="1081372314">
    <w:abstractNumId w:val="8"/>
  </w:num>
  <w:num w:numId="11" w16cid:durableId="1903908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1485"/>
    <w:rsid w:val="000512CF"/>
    <w:rsid w:val="00053D0A"/>
    <w:rsid w:val="00054953"/>
    <w:rsid w:val="00061105"/>
    <w:rsid w:val="00066816"/>
    <w:rsid w:val="00080800"/>
    <w:rsid w:val="000E7813"/>
    <w:rsid w:val="00106D6B"/>
    <w:rsid w:val="001752CA"/>
    <w:rsid w:val="00194718"/>
    <w:rsid w:val="001A1B41"/>
    <w:rsid w:val="001D0C39"/>
    <w:rsid w:val="001D358B"/>
    <w:rsid w:val="001E1073"/>
    <w:rsid w:val="001F385C"/>
    <w:rsid w:val="0020671B"/>
    <w:rsid w:val="00232EAF"/>
    <w:rsid w:val="00251D48"/>
    <w:rsid w:val="00275EBC"/>
    <w:rsid w:val="0027724D"/>
    <w:rsid w:val="002C42FF"/>
    <w:rsid w:val="003303C7"/>
    <w:rsid w:val="00336048"/>
    <w:rsid w:val="00340A95"/>
    <w:rsid w:val="003619EF"/>
    <w:rsid w:val="0036740D"/>
    <w:rsid w:val="00390B01"/>
    <w:rsid w:val="003A3EB4"/>
    <w:rsid w:val="003A774E"/>
    <w:rsid w:val="003B0FD3"/>
    <w:rsid w:val="003C06CE"/>
    <w:rsid w:val="003C0E9C"/>
    <w:rsid w:val="003C23EA"/>
    <w:rsid w:val="003E6C67"/>
    <w:rsid w:val="00412214"/>
    <w:rsid w:val="00435DCE"/>
    <w:rsid w:val="00437160"/>
    <w:rsid w:val="00474B4F"/>
    <w:rsid w:val="004804CF"/>
    <w:rsid w:val="004A1DC6"/>
    <w:rsid w:val="004B65E3"/>
    <w:rsid w:val="004F1D85"/>
    <w:rsid w:val="00511E25"/>
    <w:rsid w:val="00563C17"/>
    <w:rsid w:val="0057022A"/>
    <w:rsid w:val="005D01F2"/>
    <w:rsid w:val="005E79C2"/>
    <w:rsid w:val="00624E3D"/>
    <w:rsid w:val="00633252"/>
    <w:rsid w:val="00635F57"/>
    <w:rsid w:val="00662CC8"/>
    <w:rsid w:val="00686591"/>
    <w:rsid w:val="006A3006"/>
    <w:rsid w:val="006D48A5"/>
    <w:rsid w:val="006E08E7"/>
    <w:rsid w:val="006F0948"/>
    <w:rsid w:val="006F17D6"/>
    <w:rsid w:val="0070009D"/>
    <w:rsid w:val="00704F23"/>
    <w:rsid w:val="007074C6"/>
    <w:rsid w:val="00712DC7"/>
    <w:rsid w:val="00732751"/>
    <w:rsid w:val="007426D8"/>
    <w:rsid w:val="00752515"/>
    <w:rsid w:val="007570FF"/>
    <w:rsid w:val="007629CF"/>
    <w:rsid w:val="00764DA8"/>
    <w:rsid w:val="007934E8"/>
    <w:rsid w:val="007A69EB"/>
    <w:rsid w:val="007F0BA5"/>
    <w:rsid w:val="008021B3"/>
    <w:rsid w:val="00822A92"/>
    <w:rsid w:val="00824559"/>
    <w:rsid w:val="008372A6"/>
    <w:rsid w:val="008452FB"/>
    <w:rsid w:val="00876BB4"/>
    <w:rsid w:val="00897F4A"/>
    <w:rsid w:val="008A5E67"/>
    <w:rsid w:val="008F442E"/>
    <w:rsid w:val="00934763"/>
    <w:rsid w:val="00945119"/>
    <w:rsid w:val="00963DA0"/>
    <w:rsid w:val="009716D1"/>
    <w:rsid w:val="009765A6"/>
    <w:rsid w:val="00980A60"/>
    <w:rsid w:val="009B07AB"/>
    <w:rsid w:val="009B1BA4"/>
    <w:rsid w:val="009C6AB1"/>
    <w:rsid w:val="009D2910"/>
    <w:rsid w:val="00A104CE"/>
    <w:rsid w:val="00A11BBD"/>
    <w:rsid w:val="00A26490"/>
    <w:rsid w:val="00A30FE2"/>
    <w:rsid w:val="00A41C0E"/>
    <w:rsid w:val="00A54F80"/>
    <w:rsid w:val="00A70167"/>
    <w:rsid w:val="00A72644"/>
    <w:rsid w:val="00A75DF1"/>
    <w:rsid w:val="00A80EB9"/>
    <w:rsid w:val="00AC0CEB"/>
    <w:rsid w:val="00B001A0"/>
    <w:rsid w:val="00B8147A"/>
    <w:rsid w:val="00B83DAD"/>
    <w:rsid w:val="00BA253B"/>
    <w:rsid w:val="00BA529A"/>
    <w:rsid w:val="00BA73C7"/>
    <w:rsid w:val="00BB28AD"/>
    <w:rsid w:val="00BC06DC"/>
    <w:rsid w:val="00C26243"/>
    <w:rsid w:val="00C35850"/>
    <w:rsid w:val="00C70C20"/>
    <w:rsid w:val="00C8144B"/>
    <w:rsid w:val="00C91065"/>
    <w:rsid w:val="00CA0150"/>
    <w:rsid w:val="00CB187E"/>
    <w:rsid w:val="00CB1B9D"/>
    <w:rsid w:val="00CC504E"/>
    <w:rsid w:val="00CD5572"/>
    <w:rsid w:val="00CD78BA"/>
    <w:rsid w:val="00CE521A"/>
    <w:rsid w:val="00CF1B46"/>
    <w:rsid w:val="00D07144"/>
    <w:rsid w:val="00D212BA"/>
    <w:rsid w:val="00D315EA"/>
    <w:rsid w:val="00D400C6"/>
    <w:rsid w:val="00D64D59"/>
    <w:rsid w:val="00D85CFA"/>
    <w:rsid w:val="00DB6082"/>
    <w:rsid w:val="00DE216D"/>
    <w:rsid w:val="00DE6D39"/>
    <w:rsid w:val="00DF4F4C"/>
    <w:rsid w:val="00E36297"/>
    <w:rsid w:val="00E91E2F"/>
    <w:rsid w:val="00EA3614"/>
    <w:rsid w:val="00EC066E"/>
    <w:rsid w:val="00EC4794"/>
    <w:rsid w:val="00EC6646"/>
    <w:rsid w:val="00EC6C54"/>
    <w:rsid w:val="00ED4F6C"/>
    <w:rsid w:val="00ED6EB9"/>
    <w:rsid w:val="00EF0BB2"/>
    <w:rsid w:val="00F118AC"/>
    <w:rsid w:val="00F71769"/>
    <w:rsid w:val="00F856D2"/>
    <w:rsid w:val="00FF5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3619EF"/>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3619EF"/>
    <w:rPr>
      <w:rFonts w:eastAsiaTheme="majorEastAsia" w:cstheme="majorBidi"/>
      <w:color w:val="2F5496" w:themeColor="accent1" w:themeShade="BF"/>
      <w:sz w:val="28"/>
      <w:szCs w:val="28"/>
    </w:rPr>
  </w:style>
  <w:style w:type="character" w:customStyle="1" w:styleId="cf01">
    <w:name w:val="cf01"/>
    <w:basedOn w:val="DefaultParagraphFont"/>
    <w:rsid w:val="00A75DF1"/>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0514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6928763">
      <w:bodyDiv w:val="1"/>
      <w:marLeft w:val="0"/>
      <w:marRight w:val="0"/>
      <w:marTop w:val="0"/>
      <w:marBottom w:val="0"/>
      <w:divBdr>
        <w:top w:val="none" w:sz="0" w:space="0" w:color="auto"/>
        <w:left w:val="none" w:sz="0" w:space="0" w:color="auto"/>
        <w:bottom w:val="none" w:sz="0" w:space="0" w:color="auto"/>
        <w:right w:val="none" w:sz="0" w:space="0" w:color="auto"/>
      </w:divBdr>
    </w:div>
    <w:div w:id="488713680">
      <w:bodyDiv w:val="1"/>
      <w:marLeft w:val="0"/>
      <w:marRight w:val="0"/>
      <w:marTop w:val="0"/>
      <w:marBottom w:val="0"/>
      <w:divBdr>
        <w:top w:val="none" w:sz="0" w:space="0" w:color="auto"/>
        <w:left w:val="none" w:sz="0" w:space="0" w:color="auto"/>
        <w:bottom w:val="none" w:sz="0" w:space="0" w:color="auto"/>
        <w:right w:val="none" w:sz="0" w:space="0" w:color="auto"/>
      </w:divBdr>
    </w:div>
    <w:div w:id="491486373">
      <w:bodyDiv w:val="1"/>
      <w:marLeft w:val="0"/>
      <w:marRight w:val="0"/>
      <w:marTop w:val="0"/>
      <w:marBottom w:val="0"/>
      <w:divBdr>
        <w:top w:val="none" w:sz="0" w:space="0" w:color="auto"/>
        <w:left w:val="none" w:sz="0" w:space="0" w:color="auto"/>
        <w:bottom w:val="none" w:sz="0" w:space="0" w:color="auto"/>
        <w:right w:val="none" w:sz="0" w:space="0" w:color="auto"/>
      </w:divBdr>
    </w:div>
    <w:div w:id="515265668">
      <w:bodyDiv w:val="1"/>
      <w:marLeft w:val="0"/>
      <w:marRight w:val="0"/>
      <w:marTop w:val="0"/>
      <w:marBottom w:val="0"/>
      <w:divBdr>
        <w:top w:val="none" w:sz="0" w:space="0" w:color="auto"/>
        <w:left w:val="none" w:sz="0" w:space="0" w:color="auto"/>
        <w:bottom w:val="none" w:sz="0" w:space="0" w:color="auto"/>
        <w:right w:val="none" w:sz="0" w:space="0" w:color="auto"/>
      </w:divBdr>
    </w:div>
    <w:div w:id="563181696">
      <w:bodyDiv w:val="1"/>
      <w:marLeft w:val="0"/>
      <w:marRight w:val="0"/>
      <w:marTop w:val="0"/>
      <w:marBottom w:val="0"/>
      <w:divBdr>
        <w:top w:val="none" w:sz="0" w:space="0" w:color="auto"/>
        <w:left w:val="none" w:sz="0" w:space="0" w:color="auto"/>
        <w:bottom w:val="none" w:sz="0" w:space="0" w:color="auto"/>
        <w:right w:val="none" w:sz="0" w:space="0" w:color="auto"/>
      </w:divBdr>
    </w:div>
    <w:div w:id="659891872">
      <w:bodyDiv w:val="1"/>
      <w:marLeft w:val="0"/>
      <w:marRight w:val="0"/>
      <w:marTop w:val="0"/>
      <w:marBottom w:val="0"/>
      <w:divBdr>
        <w:top w:val="none" w:sz="0" w:space="0" w:color="auto"/>
        <w:left w:val="none" w:sz="0" w:space="0" w:color="auto"/>
        <w:bottom w:val="none" w:sz="0" w:space="0" w:color="auto"/>
        <w:right w:val="none" w:sz="0" w:space="0" w:color="auto"/>
      </w:divBdr>
    </w:div>
    <w:div w:id="988095808">
      <w:bodyDiv w:val="1"/>
      <w:marLeft w:val="0"/>
      <w:marRight w:val="0"/>
      <w:marTop w:val="0"/>
      <w:marBottom w:val="0"/>
      <w:divBdr>
        <w:top w:val="none" w:sz="0" w:space="0" w:color="auto"/>
        <w:left w:val="none" w:sz="0" w:space="0" w:color="auto"/>
        <w:bottom w:val="none" w:sz="0" w:space="0" w:color="auto"/>
        <w:right w:val="none" w:sz="0" w:space="0" w:color="auto"/>
      </w:divBdr>
    </w:div>
    <w:div w:id="1279025128">
      <w:bodyDiv w:val="1"/>
      <w:marLeft w:val="0"/>
      <w:marRight w:val="0"/>
      <w:marTop w:val="0"/>
      <w:marBottom w:val="0"/>
      <w:divBdr>
        <w:top w:val="none" w:sz="0" w:space="0" w:color="auto"/>
        <w:left w:val="none" w:sz="0" w:space="0" w:color="auto"/>
        <w:bottom w:val="none" w:sz="0" w:space="0" w:color="auto"/>
        <w:right w:val="none" w:sz="0" w:space="0" w:color="auto"/>
      </w:divBdr>
    </w:div>
    <w:div w:id="1455054240">
      <w:bodyDiv w:val="1"/>
      <w:marLeft w:val="0"/>
      <w:marRight w:val="0"/>
      <w:marTop w:val="0"/>
      <w:marBottom w:val="0"/>
      <w:divBdr>
        <w:top w:val="none" w:sz="0" w:space="0" w:color="auto"/>
        <w:left w:val="none" w:sz="0" w:space="0" w:color="auto"/>
        <w:bottom w:val="none" w:sz="0" w:space="0" w:color="auto"/>
        <w:right w:val="none" w:sz="0" w:space="0" w:color="auto"/>
      </w:divBdr>
    </w:div>
    <w:div w:id="1552305810">
      <w:bodyDiv w:val="1"/>
      <w:marLeft w:val="0"/>
      <w:marRight w:val="0"/>
      <w:marTop w:val="0"/>
      <w:marBottom w:val="0"/>
      <w:divBdr>
        <w:top w:val="none" w:sz="0" w:space="0" w:color="auto"/>
        <w:left w:val="none" w:sz="0" w:space="0" w:color="auto"/>
        <w:bottom w:val="none" w:sz="0" w:space="0" w:color="auto"/>
        <w:right w:val="none" w:sz="0" w:space="0" w:color="auto"/>
      </w:divBdr>
    </w:div>
    <w:div w:id="1625580606">
      <w:bodyDiv w:val="1"/>
      <w:marLeft w:val="0"/>
      <w:marRight w:val="0"/>
      <w:marTop w:val="0"/>
      <w:marBottom w:val="0"/>
      <w:divBdr>
        <w:top w:val="none" w:sz="0" w:space="0" w:color="auto"/>
        <w:left w:val="none" w:sz="0" w:space="0" w:color="auto"/>
        <w:bottom w:val="none" w:sz="0" w:space="0" w:color="auto"/>
        <w:right w:val="none" w:sz="0" w:space="0" w:color="auto"/>
      </w:divBdr>
    </w:div>
    <w:div w:id="1696424273">
      <w:bodyDiv w:val="1"/>
      <w:marLeft w:val="0"/>
      <w:marRight w:val="0"/>
      <w:marTop w:val="0"/>
      <w:marBottom w:val="0"/>
      <w:divBdr>
        <w:top w:val="none" w:sz="0" w:space="0" w:color="auto"/>
        <w:left w:val="none" w:sz="0" w:space="0" w:color="auto"/>
        <w:bottom w:val="none" w:sz="0" w:space="0" w:color="auto"/>
        <w:right w:val="none" w:sz="0" w:space="0" w:color="auto"/>
      </w:divBdr>
    </w:div>
    <w:div w:id="1741174226">
      <w:bodyDiv w:val="1"/>
      <w:marLeft w:val="0"/>
      <w:marRight w:val="0"/>
      <w:marTop w:val="0"/>
      <w:marBottom w:val="0"/>
      <w:divBdr>
        <w:top w:val="none" w:sz="0" w:space="0" w:color="auto"/>
        <w:left w:val="none" w:sz="0" w:space="0" w:color="auto"/>
        <w:bottom w:val="none" w:sz="0" w:space="0" w:color="auto"/>
        <w:right w:val="none" w:sz="0" w:space="0" w:color="auto"/>
      </w:divBdr>
    </w:div>
    <w:div w:id="1759136097">
      <w:bodyDiv w:val="1"/>
      <w:marLeft w:val="0"/>
      <w:marRight w:val="0"/>
      <w:marTop w:val="0"/>
      <w:marBottom w:val="0"/>
      <w:divBdr>
        <w:top w:val="none" w:sz="0" w:space="0" w:color="auto"/>
        <w:left w:val="none" w:sz="0" w:space="0" w:color="auto"/>
        <w:bottom w:val="none" w:sz="0" w:space="0" w:color="auto"/>
        <w:right w:val="none" w:sz="0" w:space="0" w:color="auto"/>
      </w:divBdr>
    </w:div>
    <w:div w:id="191793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76792649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TIzODIzNmYtODk5OS00MTk5LTg3MjAtM2VmZWNmYTY3MjU5%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767926498"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767926498"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TIzODIzNmYtODk5OS00MTk5LTg3MjAtM2VmZWNmYTY3MjU5%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7679264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20d270d425c9dd31a0312847482f654">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4a152cf2330b17f7d82b9f4aba4fe45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38D78451-C40E-4D4E-8BE4-E06999394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46</cp:revision>
  <cp:lastPrinted>2024-01-05T21:31:00Z</cp:lastPrinted>
  <dcterms:created xsi:type="dcterms:W3CDTF">2025-01-06T17:19:00Z</dcterms:created>
  <dcterms:modified xsi:type="dcterms:W3CDTF">2025-12-03T16:01:00Z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3430000</vt:r8>
  </property>
  <property fmtid="{D5CDD505-2E9C-101B-9397-08002B2CF9AE}" pid="4" name="MediaServiceImageTags">
    <vt:lpwstr/>
  </property>
</Properties>
</file>