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39997C6B" w:rsidR="009B07AB" w:rsidRDefault="00254AB6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B9C502E">
                <wp:simplePos x="0" y="0"/>
                <wp:positionH relativeFrom="margin">
                  <wp:align>left</wp:align>
                </wp:positionH>
                <wp:positionV relativeFrom="paragraph">
                  <wp:posOffset>1885950</wp:posOffset>
                </wp:positionV>
                <wp:extent cx="2585720" cy="1114425"/>
                <wp:effectExtent l="0" t="0" r="5080" b="9525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72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7C7AEF63" w:rsidR="00066816" w:rsidRPr="00992D3D" w:rsidRDefault="000B03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2D3D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Moderator</w:t>
                            </w:r>
                            <w:r w:rsidR="00E336B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54AB6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Ragini Adams, MD</w:t>
                            </w:r>
                            <w:r w:rsidR="00E336B0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48.5pt;width:203.6pt;height:87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" filled="f" stroked="f" strokeweight=".5pt">
                <v:textbox inset="0,0,0,0">
                  <w:txbxContent>
                    <w:p w14:paraId="12064096" w14:textId="7C7AEF63" w:rsidR="00066816" w:rsidRPr="00992D3D" w:rsidRDefault="000B03C2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2D3D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Moderator</w:t>
                      </w:r>
                      <w:r w:rsidR="00E336B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 w:rsidR="00254AB6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>Ragini Adams, MD</w:t>
                      </w:r>
                      <w:r w:rsidR="00E336B0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43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2A8BC75">
                <wp:simplePos x="0" y="0"/>
                <wp:positionH relativeFrom="margin">
                  <wp:posOffset>-323850</wp:posOffset>
                </wp:positionH>
                <wp:positionV relativeFrom="paragraph">
                  <wp:posOffset>419100</wp:posOffset>
                </wp:positionV>
                <wp:extent cx="6591300" cy="1962150"/>
                <wp:effectExtent l="0" t="0" r="0" b="0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6D253" w14:textId="012A5AC3" w:rsidR="00E9115C" w:rsidRDefault="0001436D" w:rsidP="00E911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Review of pathology</w:t>
                            </w:r>
                            <w:r w:rsidR="00E9115C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1337A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10 year old with lung and pleural masses </w:t>
                            </w:r>
                            <w:r w:rsidR="00E9115C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B10EA1" w14:textId="0349F878" w:rsidR="0001436D" w:rsidRPr="00E9115C" w:rsidRDefault="0001436D" w:rsidP="00E9115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9115C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Ad Hoc urgent new cases</w:t>
                            </w:r>
                          </w:p>
                          <w:p w14:paraId="50AB7390" w14:textId="1B380AD3" w:rsidR="007E7650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662E0E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adiologic review of surveillance scans </w:t>
                            </w: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for off </w:t>
                            </w:r>
                            <w:r w:rsidR="00397016"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cancer patients </w:t>
                            </w:r>
                          </w:p>
                          <w:p w14:paraId="51ACEE7D" w14:textId="4606575A" w:rsidR="00126C6A" w:rsidRDefault="00126C6A" w:rsidP="00662E0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extAlignment w:val="baseline"/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sz w:val="28"/>
                                <w:szCs w:val="28"/>
                              </w:rPr>
                              <w:t>Radiologic response assessment in solid tumors</w:t>
                            </w:r>
                          </w:p>
                          <w:p w14:paraId="2113B14D" w14:textId="135EF2BD" w:rsidR="001C3ED2" w:rsidRPr="00713B6B" w:rsidRDefault="001C3ED2" w:rsidP="00A24E30">
                            <w:pPr>
                              <w:pStyle w:val="ListParagraph"/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Text Box 2" o:spid="_x0000_s1027" type="#_x0000_t202" style="position:absolute;margin-left:-25.5pt;margin-top:33pt;width:519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" filled="f" stroked="f" strokeweight=".5pt">
                <v:textbox inset="0,0,0,0">
                  <w:txbxContent>
                    <w:p w14:paraId="57E6D253" w14:textId="012A5AC3" w:rsidR="00E9115C" w:rsidRDefault="0001436D" w:rsidP="00E911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Review of pathology</w:t>
                      </w:r>
                      <w:r w:rsidR="00E9115C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: </w:t>
                      </w:r>
                      <w:r w:rsidR="0021337A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10 year old with lung and pleural masses </w:t>
                      </w:r>
                      <w:r w:rsidR="00E9115C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B10EA1" w14:textId="0349F878" w:rsidR="0001436D" w:rsidRPr="00E9115C" w:rsidRDefault="0001436D" w:rsidP="00E9115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E9115C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Ad Hoc urgent new cases</w:t>
                      </w:r>
                    </w:p>
                    <w:p w14:paraId="50AB7390" w14:textId="1B380AD3" w:rsidR="007E7650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662E0E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adiologic review of surveillance scans </w:t>
                      </w: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for off </w:t>
                      </w:r>
                      <w:r w:rsidR="00397016"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 xml:space="preserve">cancer patients </w:t>
                      </w:r>
                    </w:p>
                    <w:p w14:paraId="51ACEE7D" w14:textId="4606575A" w:rsidR="00126C6A" w:rsidRDefault="00126C6A" w:rsidP="00662E0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extAlignment w:val="baseline"/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egoe UI" w:hAnsi="Segoe UI" w:cs="Segoe UI"/>
                          <w:color w:val="FFFFFF" w:themeColor="background1"/>
                          <w:sz w:val="28"/>
                          <w:szCs w:val="28"/>
                        </w:rPr>
                        <w:t>Radiologic response assessment in solid tumors</w:t>
                      </w:r>
                    </w:p>
                    <w:p w14:paraId="2113B14D" w14:textId="135EF2BD" w:rsidR="001C3ED2" w:rsidRPr="00713B6B" w:rsidRDefault="001C3ED2" w:rsidP="00A24E30">
                      <w:pPr>
                        <w:pStyle w:val="ListParagraph"/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6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507830E7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3267074</wp:posOffset>
                </wp:positionV>
                <wp:extent cx="4610100" cy="3571875"/>
                <wp:effectExtent l="0" t="0" r="0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571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AB85D" w14:textId="77777777" w:rsidR="001C3ED2" w:rsidRPr="001C3ED2" w:rsidRDefault="00066816" w:rsidP="001C3ED2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182D7B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1C3ED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</w:p>
                          <w:p w14:paraId="7B59569C" w14:textId="63144973" w:rsidR="00A24E30" w:rsidRPr="00393507" w:rsidRDefault="001C3ED2" w:rsidP="00393507">
                            <w:pPr>
                              <w:spacing w:line="340" w:lineRule="exact"/>
                              <w:rPr>
                                <w:rStyle w:val="InlineEmphasisEmphasis"/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 w:rsidRPr="001C3ED2">
                              <w:rPr>
                                <w:rFonts w:ascii="Calibri Light" w:eastAsia="MS Mincho" w:hAnsi="Calibri Light" w:cs="Arial"/>
                                <w:color w:val="000000"/>
                                <w:kern w:val="0"/>
                                <w14:ligatures w14:val="none"/>
                              </w:rPr>
                              <w:t xml:space="preserve">Hematology/Oncology Providers and Nurses, Pediatric Surgery, Pathology, Pediatric Specialists, Radiology, Radiation Oncology, Residents, Medical Students, Fellows </w:t>
                            </w:r>
                          </w:p>
                          <w:p w14:paraId="28B5D5E2" w14:textId="43890A34" w:rsidR="00066816" w:rsidRPr="001C3ED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4E7DB1AC" w14:textId="2C7B723E" w:rsidR="00565A5F" w:rsidRPr="00565A5F" w:rsidRDefault="00397016" w:rsidP="009B5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of pathology </w:t>
                            </w:r>
                            <w:r w:rsidR="00567031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</w:t>
                            </w:r>
                            <w:r w:rsidR="00E9115C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unusual </w:t>
                            </w:r>
                            <w:r w:rsidR="004820F0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hemorrhagic pleural and lung masses in a child with a history of sarcoma </w:t>
                            </w:r>
                          </w:p>
                          <w:p w14:paraId="29E38658" w14:textId="501BA65A" w:rsidR="007E7650" w:rsidRPr="007B29C8" w:rsidRDefault="00567031" w:rsidP="00565A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of response imaging for various solid tumors </w:t>
                            </w:r>
                          </w:p>
                          <w:p w14:paraId="3BB274E0" w14:textId="2134F800" w:rsidR="00126C6A" w:rsidRPr="00126C6A" w:rsidRDefault="007B29C8" w:rsidP="00126C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Review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>of surveillance imaging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 </w:t>
                            </w:r>
                            <w:r w:rsidR="00126C6A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findings </w:t>
                            </w:r>
                            <w:r w:rsidR="00565A5F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for off therapy solid tumor patients </w:t>
                            </w:r>
                          </w:p>
                          <w:p w14:paraId="124DF2ED" w14:textId="55F37913" w:rsidR="00914F3F" w:rsidRPr="00126C6A" w:rsidRDefault="00914F3F" w:rsidP="00992D3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</w:rPr>
                              <w:t xml:space="preserve">Ad Hoc review of urgent new malignant cases </w:t>
                            </w:r>
                          </w:p>
                          <w:p w14:paraId="3E669FED" w14:textId="53983ACB" w:rsidR="00126C6A" w:rsidRPr="001752CA" w:rsidRDefault="00126C6A" w:rsidP="00397016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75pt;margin-top:257.25pt;width:363pt;height:28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NlEgIAACQEAAAOAAAAZHJzL2Uyb0RvYy54bWysU99v2jAQfp+0/8Hy+wjQQau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" filled="f" stroked="f" strokeweight=".5pt">
                <v:textbox inset="0,0,0,0">
                  <w:txbxContent>
                    <w:p w14:paraId="283AB85D" w14:textId="77777777" w:rsidR="001C3ED2" w:rsidRPr="001C3ED2" w:rsidRDefault="00066816" w:rsidP="001C3ED2">
                      <w:pPr>
                        <w:spacing w:line="340" w:lineRule="exact"/>
                        <w:rPr>
                          <w:rFonts w:ascii="Arial" w:hAnsi="Arial" w:cs="Arial"/>
                          <w:color w:val="182D7B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1C3ED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</w:p>
                    <w:p w14:paraId="7B59569C" w14:textId="63144973" w:rsidR="00A24E30" w:rsidRPr="00393507" w:rsidRDefault="001C3ED2" w:rsidP="00393507">
                      <w:pPr>
                        <w:spacing w:line="340" w:lineRule="exact"/>
                        <w:rPr>
                          <w:rStyle w:val="InlineEmphasisEmphasis"/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</w:pPr>
                      <w:r w:rsidRPr="001C3ED2">
                        <w:rPr>
                          <w:rFonts w:ascii="Calibri Light" w:eastAsia="MS Mincho" w:hAnsi="Calibri Light" w:cs="Arial"/>
                          <w:color w:val="000000"/>
                          <w:kern w:val="0"/>
                          <w14:ligatures w14:val="none"/>
                        </w:rPr>
                        <w:t xml:space="preserve">Hematology/Oncology Providers and Nurses, Pediatric Surgery, Pathology, Pediatric Specialists, Radiology, Radiation Oncology, Residents, Medical Students, Fellows </w:t>
                      </w:r>
                    </w:p>
                    <w:p w14:paraId="28B5D5E2" w14:textId="43890A34" w:rsidR="00066816" w:rsidRPr="001C3ED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4E7DB1AC" w14:textId="2C7B723E" w:rsidR="00565A5F" w:rsidRPr="00565A5F" w:rsidRDefault="00397016" w:rsidP="009B5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of pathology </w:t>
                      </w:r>
                      <w:r w:rsidR="00567031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</w:t>
                      </w:r>
                      <w:r w:rsidR="00E9115C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unusual </w:t>
                      </w:r>
                      <w:r w:rsidR="004820F0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hemorrhagic pleural and lung masses in a child with a history of sarcoma </w:t>
                      </w:r>
                    </w:p>
                    <w:p w14:paraId="29E38658" w14:textId="501BA65A" w:rsidR="007E7650" w:rsidRPr="007B29C8" w:rsidRDefault="00567031" w:rsidP="00565A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of response imaging for various solid tumors </w:t>
                      </w:r>
                    </w:p>
                    <w:p w14:paraId="3BB274E0" w14:textId="2134F800" w:rsidR="00126C6A" w:rsidRPr="00126C6A" w:rsidRDefault="007B29C8" w:rsidP="00126C6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Review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>of surveillance imaging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 </w:t>
                      </w:r>
                      <w:r w:rsidR="00126C6A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findings </w:t>
                      </w:r>
                      <w:r w:rsidR="00565A5F"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for off therapy solid tumor patients </w:t>
                      </w:r>
                    </w:p>
                    <w:p w14:paraId="124DF2ED" w14:textId="55F37913" w:rsidR="00914F3F" w:rsidRPr="00126C6A" w:rsidRDefault="00914F3F" w:rsidP="00992D3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0"/>
                        </w:rPr>
                        <w:t xml:space="preserve">Ad Hoc review of urgent new malignant cases </w:t>
                      </w:r>
                    </w:p>
                    <w:p w14:paraId="3E669FED" w14:textId="53983ACB" w:rsidR="00126C6A" w:rsidRPr="001752CA" w:rsidRDefault="00126C6A" w:rsidP="00397016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E3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348C507D">
                <wp:simplePos x="0" y="0"/>
                <wp:positionH relativeFrom="column">
                  <wp:posOffset>-324485</wp:posOffset>
                </wp:positionH>
                <wp:positionV relativeFrom="paragraph">
                  <wp:posOffset>198755</wp:posOffset>
                </wp:positionV>
                <wp:extent cx="3195320" cy="162560"/>
                <wp:effectExtent l="0" t="0" r="5080" b="889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3DE44104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r w:rsidR="00ED30B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Pediatric Tumor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5.55pt;margin-top:15.65pt;width:251.6pt;height:1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" filled="f" stroked="f" strokeweight=".5pt">
                <v:textbox inset="0,0,0,0">
                  <w:txbxContent>
                    <w:p w14:paraId="15A136F6" w14:textId="3DE44104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r w:rsidR="00ED30B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Pediatric Tumor Board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0200BBE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A052B" w14:textId="77777777" w:rsidR="004820F0" w:rsidRDefault="001752CA" w:rsidP="004820F0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1C3ED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1A8EA3F3" w14:textId="744217AA" w:rsidR="0042795F" w:rsidRPr="004820F0" w:rsidRDefault="004820F0" w:rsidP="004820F0">
                            <w:pPr>
                              <w:pStyle w:val="IntroBody-1215BodyCopy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Jul</w:t>
                            </w:r>
                            <w:r w:rsidR="00E9115C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y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3</w:t>
                            </w:r>
                            <w:r w:rsidR="00E9115C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 xml:space="preserve">, </w:t>
                            </w:r>
                            <w:r w:rsidR="0042795F" w:rsidRPr="004279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202</w:t>
                            </w:r>
                            <w:r w:rsidR="00565A5F">
                              <w:rPr>
                                <w:rFonts w:ascii="Arial" w:hAnsi="Arial" w:cs="Arial"/>
                                <w:b/>
                                <w:bCs/>
                                <w:color w:val="5B9BD5" w:themeColor="accent5"/>
                              </w:rPr>
                              <w:t>5</w:t>
                            </w:r>
                          </w:p>
                          <w:p w14:paraId="0E27EDFD" w14:textId="0B7820CA" w:rsidR="001752CA" w:rsidRPr="003B0FD3" w:rsidRDefault="00A24E3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1C3ED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</w:t>
                            </w:r>
                          </w:p>
                          <w:p w14:paraId="18E60B7E" w14:textId="103E99CB" w:rsid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color w:val="FF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CME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credit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FD73C2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: </w:t>
                            </w:r>
                            <w:r w:rsidR="00254AB6" w:rsidRPr="00254AB6">
                              <w:rPr>
                                <w:rFonts w:ascii="Open Sans" w:hAnsi="Open Sans" w:cs="Open Sans"/>
                                <w:b/>
                                <w:bCs/>
                                <w:color w:val="FF0000"/>
                                <w:shd w:val="clear" w:color="auto" w:fill="FFFFFF"/>
                              </w:rPr>
                              <w:t>PAYCAF</w:t>
                            </w:r>
                          </w:p>
                          <w:p w14:paraId="2CE1CA05" w14:textId="7D07376B" w:rsidR="001752CA" w:rsidRPr="009963BF" w:rsidRDefault="001752CA" w:rsidP="009963BF">
                            <w:pPr>
                              <w:rPr>
                                <w:rFonts w:ascii="Calibri" w:eastAsia="Times New Roman" w:hAnsi="Calibri" w:cs="Calibri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6D9A052B" w14:textId="77777777" w:rsidR="004820F0" w:rsidRDefault="001752CA" w:rsidP="004820F0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1C3ED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1A8EA3F3" w14:textId="744217AA" w:rsidR="0042795F" w:rsidRPr="004820F0" w:rsidRDefault="004820F0" w:rsidP="004820F0">
                      <w:pPr>
                        <w:pStyle w:val="IntroBody-1215BodyCopy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Jul</w:t>
                      </w:r>
                      <w:r w:rsidR="00E9115C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y 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3</w:t>
                      </w:r>
                      <w:r w:rsidR="00E9115C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 xml:space="preserve">, </w:t>
                      </w:r>
                      <w:r w:rsidR="0042795F" w:rsidRPr="004279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202</w:t>
                      </w:r>
                      <w:r w:rsidR="00565A5F">
                        <w:rPr>
                          <w:rFonts w:ascii="Arial" w:hAnsi="Arial" w:cs="Arial"/>
                          <w:b/>
                          <w:bCs/>
                          <w:color w:val="5B9BD5" w:themeColor="accent5"/>
                        </w:rPr>
                        <w:t>5</w:t>
                      </w:r>
                    </w:p>
                    <w:p w14:paraId="0E27EDFD" w14:textId="0B7820CA" w:rsidR="001752CA" w:rsidRPr="003B0FD3" w:rsidRDefault="00A24E3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1C3ED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</w:t>
                      </w:r>
                    </w:p>
                    <w:p w14:paraId="18E60B7E" w14:textId="103E99CB" w:rsidR="009963BF" w:rsidRDefault="001752CA" w:rsidP="009963BF">
                      <w:pPr>
                        <w:rPr>
                          <w:rFonts w:ascii="Calibri" w:eastAsia="Times New Roman" w:hAnsi="Calibri" w:cs="Calibri"/>
                          <w:color w:val="FF0000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CME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credit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FD73C2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: </w:t>
                      </w:r>
                      <w:r w:rsidR="00254AB6" w:rsidRPr="00254AB6">
                        <w:rPr>
                          <w:rFonts w:ascii="Open Sans" w:hAnsi="Open Sans" w:cs="Open Sans"/>
                          <w:b/>
                          <w:bCs/>
                          <w:color w:val="FF0000"/>
                          <w:shd w:val="clear" w:color="auto" w:fill="FFFFFF"/>
                        </w:rPr>
                        <w:t>PAYCAF</w:t>
                      </w:r>
                    </w:p>
                    <w:p w14:paraId="2CE1CA05" w14:textId="7D07376B" w:rsidR="001752CA" w:rsidRPr="009963BF" w:rsidRDefault="001752CA" w:rsidP="009963BF">
                      <w:pPr>
                        <w:rPr>
                          <w:rFonts w:ascii="Calibri" w:eastAsia="Times New Roman" w:hAnsi="Calibri" w:cs="Calibri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399E37C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F41E6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0143F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F96CE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84213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580"/>
    <w:multiLevelType w:val="hybridMultilevel"/>
    <w:tmpl w:val="A5C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C116F"/>
    <w:multiLevelType w:val="hybridMultilevel"/>
    <w:tmpl w:val="E996C496"/>
    <w:lvl w:ilvl="0" w:tplc="9B5ED67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75147C"/>
    <w:multiLevelType w:val="hybridMultilevel"/>
    <w:tmpl w:val="03C4F5E4"/>
    <w:lvl w:ilvl="0" w:tplc="B54EF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148493">
    <w:abstractNumId w:val="4"/>
  </w:num>
  <w:num w:numId="2" w16cid:durableId="1970621723">
    <w:abstractNumId w:val="5"/>
  </w:num>
  <w:num w:numId="3" w16cid:durableId="657272011">
    <w:abstractNumId w:val="3"/>
  </w:num>
  <w:num w:numId="4" w16cid:durableId="2127191036">
    <w:abstractNumId w:val="1"/>
  </w:num>
  <w:num w:numId="5" w16cid:durableId="236670372">
    <w:abstractNumId w:val="6"/>
  </w:num>
  <w:num w:numId="6" w16cid:durableId="1506286935">
    <w:abstractNumId w:val="0"/>
  </w:num>
  <w:num w:numId="7" w16cid:durableId="192606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1436D"/>
    <w:rsid w:val="00053D0A"/>
    <w:rsid w:val="00066816"/>
    <w:rsid w:val="00080AEE"/>
    <w:rsid w:val="000A0FAD"/>
    <w:rsid w:val="000B03C2"/>
    <w:rsid w:val="000E7813"/>
    <w:rsid w:val="00106F1F"/>
    <w:rsid w:val="00126C6A"/>
    <w:rsid w:val="00150FCA"/>
    <w:rsid w:val="00151388"/>
    <w:rsid w:val="001752CA"/>
    <w:rsid w:val="001768DB"/>
    <w:rsid w:val="001C3ED2"/>
    <w:rsid w:val="001C60F7"/>
    <w:rsid w:val="001E6E60"/>
    <w:rsid w:val="0021337A"/>
    <w:rsid w:val="00232EAF"/>
    <w:rsid w:val="00254AB6"/>
    <w:rsid w:val="0029730C"/>
    <w:rsid w:val="00300226"/>
    <w:rsid w:val="00315F6B"/>
    <w:rsid w:val="003303C7"/>
    <w:rsid w:val="003323F9"/>
    <w:rsid w:val="00336048"/>
    <w:rsid w:val="00393507"/>
    <w:rsid w:val="00397016"/>
    <w:rsid w:val="003B0FD3"/>
    <w:rsid w:val="003C23EA"/>
    <w:rsid w:val="003E0FCB"/>
    <w:rsid w:val="003E1FEC"/>
    <w:rsid w:val="0042795F"/>
    <w:rsid w:val="0044603C"/>
    <w:rsid w:val="004804CF"/>
    <w:rsid w:val="004820F0"/>
    <w:rsid w:val="004940DD"/>
    <w:rsid w:val="004C557D"/>
    <w:rsid w:val="004F1657"/>
    <w:rsid w:val="004F283B"/>
    <w:rsid w:val="00501266"/>
    <w:rsid w:val="0056440F"/>
    <w:rsid w:val="00565A5F"/>
    <w:rsid w:val="00567031"/>
    <w:rsid w:val="0057022A"/>
    <w:rsid w:val="00585377"/>
    <w:rsid w:val="005C2805"/>
    <w:rsid w:val="00662E0E"/>
    <w:rsid w:val="00663C08"/>
    <w:rsid w:val="00676E0A"/>
    <w:rsid w:val="006F3EA0"/>
    <w:rsid w:val="00713B6B"/>
    <w:rsid w:val="0072118C"/>
    <w:rsid w:val="00786F22"/>
    <w:rsid w:val="007B29C8"/>
    <w:rsid w:val="007E7650"/>
    <w:rsid w:val="00824559"/>
    <w:rsid w:val="008400B8"/>
    <w:rsid w:val="008452FB"/>
    <w:rsid w:val="00855591"/>
    <w:rsid w:val="008D597A"/>
    <w:rsid w:val="00914F3F"/>
    <w:rsid w:val="00941A17"/>
    <w:rsid w:val="00945119"/>
    <w:rsid w:val="00951EFD"/>
    <w:rsid w:val="00972A36"/>
    <w:rsid w:val="00992D3D"/>
    <w:rsid w:val="009963BF"/>
    <w:rsid w:val="009B07AB"/>
    <w:rsid w:val="009B1BA4"/>
    <w:rsid w:val="009B5831"/>
    <w:rsid w:val="009F3960"/>
    <w:rsid w:val="00A11BBD"/>
    <w:rsid w:val="00A12C15"/>
    <w:rsid w:val="00A24E30"/>
    <w:rsid w:val="00A54F80"/>
    <w:rsid w:val="00A70167"/>
    <w:rsid w:val="00A80EB9"/>
    <w:rsid w:val="00AE2818"/>
    <w:rsid w:val="00B541C0"/>
    <w:rsid w:val="00BB28AD"/>
    <w:rsid w:val="00BB3422"/>
    <w:rsid w:val="00BE5E37"/>
    <w:rsid w:val="00C24D46"/>
    <w:rsid w:val="00C766B6"/>
    <w:rsid w:val="00C86248"/>
    <w:rsid w:val="00CA0150"/>
    <w:rsid w:val="00CF36B1"/>
    <w:rsid w:val="00D400C6"/>
    <w:rsid w:val="00D43898"/>
    <w:rsid w:val="00D44887"/>
    <w:rsid w:val="00D6214B"/>
    <w:rsid w:val="00DD2F48"/>
    <w:rsid w:val="00DE4305"/>
    <w:rsid w:val="00E24109"/>
    <w:rsid w:val="00E336B0"/>
    <w:rsid w:val="00E71195"/>
    <w:rsid w:val="00E90D06"/>
    <w:rsid w:val="00E9115C"/>
    <w:rsid w:val="00E946D2"/>
    <w:rsid w:val="00EA3614"/>
    <w:rsid w:val="00ED30B5"/>
    <w:rsid w:val="00F37EFE"/>
    <w:rsid w:val="00FD0F45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1C3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3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Piguet, Niccole B.</dc:creator>
  <cp:keywords/>
  <dc:description/>
  <cp:lastModifiedBy>Williams, Keith</cp:lastModifiedBy>
  <cp:revision>3</cp:revision>
  <cp:lastPrinted>2024-01-05T21:31:00Z</cp:lastPrinted>
  <dcterms:created xsi:type="dcterms:W3CDTF">2025-07-17T23:51:00Z</dcterms:created>
  <dcterms:modified xsi:type="dcterms:W3CDTF">2025-07-22T16:08:00Z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