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31643777" w:rsidR="009B07AB" w:rsidRDefault="0001436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6F8E1C17">
                <wp:simplePos x="0" y="0"/>
                <wp:positionH relativeFrom="margin">
                  <wp:posOffset>-323850</wp:posOffset>
                </wp:positionH>
                <wp:positionV relativeFrom="paragraph">
                  <wp:posOffset>419100</wp:posOffset>
                </wp:positionV>
                <wp:extent cx="6591300" cy="1962150"/>
                <wp:effectExtent l="0" t="0" r="0" b="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B3AA2" w14:textId="77777777" w:rsidR="0001436D" w:rsidRDefault="0001436D" w:rsidP="00662E0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Review of pertinent pathology:</w:t>
                            </w:r>
                          </w:p>
                          <w:p w14:paraId="21F09CE0" w14:textId="1675C70D" w:rsidR="0001436D" w:rsidRDefault="0001436D" w:rsidP="0001436D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Osteosarcoma in relapse: review of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metastasectomy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specimen</w:t>
                            </w:r>
                          </w:p>
                          <w:p w14:paraId="55C5DE76" w14:textId="37722220" w:rsidR="00A12C15" w:rsidRDefault="0001436D" w:rsidP="00A12C1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PPB3: pathology review at local control after neoadjuvant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IVADo</w:t>
                            </w:r>
                            <w:proofErr w:type="spellEnd"/>
                          </w:p>
                          <w:p w14:paraId="38352FFB" w14:textId="3BC09541" w:rsidR="00A12C15" w:rsidRPr="00A12C15" w:rsidRDefault="00A12C15" w:rsidP="00A12C15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Neonatal neuroblastoma</w:t>
                            </w:r>
                          </w:p>
                          <w:p w14:paraId="20509F93" w14:textId="17B8A66D" w:rsidR="0001436D" w:rsidRDefault="0001436D" w:rsidP="000143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Ad Hoc urgent new cases</w:t>
                            </w:r>
                          </w:p>
                          <w:p w14:paraId="0FB10EA1" w14:textId="3B5C9ECC" w:rsidR="0001436D" w:rsidRPr="0001436D" w:rsidRDefault="0001436D" w:rsidP="000143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Radiologic evaluation of new Neuroblastoma patient(s)</w:t>
                            </w:r>
                          </w:p>
                          <w:p w14:paraId="50AB7390" w14:textId="1B380AD3" w:rsidR="007E7650" w:rsidRDefault="00126C6A" w:rsidP="00662E0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="00662E0E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adiologic review of surveillance scans 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 off </w:t>
                            </w:r>
                            <w:r w:rsidR="00397016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cancer patients </w:t>
                            </w:r>
                          </w:p>
                          <w:p w14:paraId="51ACEE7D" w14:textId="4606575A" w:rsidR="00126C6A" w:rsidRDefault="00126C6A" w:rsidP="00662E0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Radiologic response assessment in solid tumors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33pt;width:519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" filled="f" stroked="f" strokeweight=".5pt">
                <v:textbox inset="0,0,0,0">
                  <w:txbxContent>
                    <w:p w14:paraId="274B3AA2" w14:textId="77777777" w:rsidR="0001436D" w:rsidRDefault="0001436D" w:rsidP="00662E0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Review of pertinent pathology:</w:t>
                      </w:r>
                    </w:p>
                    <w:p w14:paraId="21F09CE0" w14:textId="1675C70D" w:rsidR="0001436D" w:rsidRDefault="0001436D" w:rsidP="0001436D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Osteosarcoma in relapse: review of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metastasectomy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specimen</w:t>
                      </w:r>
                    </w:p>
                    <w:p w14:paraId="55C5DE76" w14:textId="37722220" w:rsidR="00A12C15" w:rsidRDefault="0001436D" w:rsidP="00A12C1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PPB3: pathology review at local control after neoadjuvant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IVADo</w:t>
                      </w:r>
                      <w:proofErr w:type="spellEnd"/>
                    </w:p>
                    <w:p w14:paraId="38352FFB" w14:textId="3BC09541" w:rsidR="00A12C15" w:rsidRPr="00A12C15" w:rsidRDefault="00A12C15" w:rsidP="00A12C15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Neonatal neuroblastoma</w:t>
                      </w:r>
                    </w:p>
                    <w:p w14:paraId="20509F93" w14:textId="17B8A66D" w:rsidR="0001436D" w:rsidRDefault="0001436D" w:rsidP="000143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Ad Hoc urgent new cases</w:t>
                      </w:r>
                    </w:p>
                    <w:p w14:paraId="0FB10EA1" w14:textId="3B5C9ECC" w:rsidR="0001436D" w:rsidRPr="0001436D" w:rsidRDefault="0001436D" w:rsidP="000143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Radiologic evaluation of new Neuroblastoma patient(s)</w:t>
                      </w:r>
                    </w:p>
                    <w:p w14:paraId="50AB7390" w14:textId="1B380AD3" w:rsidR="007E7650" w:rsidRDefault="00126C6A" w:rsidP="00662E0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</w:t>
                      </w:r>
                      <w:r w:rsidR="00662E0E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adiologic review of surveillance scans 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for off </w:t>
                      </w:r>
                      <w:r w:rsidR="00397016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cancer patients </w:t>
                      </w:r>
                    </w:p>
                    <w:p w14:paraId="51ACEE7D" w14:textId="4606575A" w:rsidR="00126C6A" w:rsidRDefault="00126C6A" w:rsidP="00662E0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Radiologic response assessment in solid tumors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34AA6C0B">
                <wp:simplePos x="0" y="0"/>
                <wp:positionH relativeFrom="column">
                  <wp:posOffset>-609600</wp:posOffset>
                </wp:positionH>
                <wp:positionV relativeFrom="paragraph">
                  <wp:posOffset>2476500</wp:posOffset>
                </wp:positionV>
                <wp:extent cx="3195320" cy="5238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4AD07D0F" w:rsidR="00066816" w:rsidRPr="00992D3D" w:rsidRDefault="007E765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Niccole Piguet,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48pt;margin-top:195pt;width:251.6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4AD07D0F" w:rsidR="00066816" w:rsidRPr="00992D3D" w:rsidRDefault="007E765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Niccole Piguet, MD</w:t>
                      </w:r>
                    </w:p>
                  </w:txbxContent>
                </v:textbox>
              </v:shape>
            </w:pict>
          </mc:Fallback>
        </mc:AlternateContent>
      </w:r>
      <w:r w:rsidR="007E76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507830E7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3267074</wp:posOffset>
                </wp:positionV>
                <wp:extent cx="4610100" cy="3571875"/>
                <wp:effectExtent l="0" t="0" r="0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574F6343" w14:textId="6A29618A" w:rsidR="00567031" w:rsidRPr="00567031" w:rsidRDefault="00397016" w:rsidP="009B5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pathology </w:t>
                            </w:r>
                            <w:r w:rsidR="00567031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of a lung nodule in a patient with a history of osteosarcoma </w:t>
                            </w:r>
                          </w:p>
                          <w:p w14:paraId="6C3CDC13" w14:textId="77777777" w:rsidR="00567031" w:rsidRPr="00567031" w:rsidRDefault="00567031" w:rsidP="009B5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pathology at the time of local control in PPB3, after neoadjuvant therapy</w:t>
                            </w:r>
                          </w:p>
                          <w:p w14:paraId="29E38658" w14:textId="508FE1AB" w:rsidR="007E7650" w:rsidRPr="007B29C8" w:rsidRDefault="00567031" w:rsidP="009B58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imaging of 3 infants</w:t>
                            </w:r>
                            <w:r w:rsidR="009F396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all with suspicion for new diagnosis of neuroblastoma </w:t>
                            </w:r>
                          </w:p>
                          <w:p w14:paraId="3BB274E0" w14:textId="413065BA" w:rsidR="00126C6A" w:rsidRPr="00126C6A" w:rsidRDefault="007B29C8" w:rsidP="00126C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</w:t>
                            </w:r>
                            <w:r w:rsidR="00126C6A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of surveillance imaging findings for various solid tumors</w:t>
                            </w:r>
                          </w:p>
                          <w:p w14:paraId="124DF2ED" w14:textId="55F37913" w:rsidR="00914F3F" w:rsidRPr="00126C6A" w:rsidRDefault="00914F3F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Ad Hoc review of urgent new malignant cases </w:t>
                            </w:r>
                          </w:p>
                          <w:p w14:paraId="3E669FED" w14:textId="53983ACB" w:rsidR="00126C6A" w:rsidRPr="001752CA" w:rsidRDefault="00126C6A" w:rsidP="00397016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75pt;margin-top:257.25pt;width:363pt;height:2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NlEgIAACQEAAAOAAAAZHJzL2Uyb0RvYy54bWysU99v2jAQfp+0/8Hy+wjQQau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574F6343" w14:textId="6A29618A" w:rsidR="00567031" w:rsidRPr="00567031" w:rsidRDefault="00397016" w:rsidP="009B5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pathology </w:t>
                      </w:r>
                      <w:r w:rsidR="00567031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of a lung nodule in a patient with a history of osteosarcoma </w:t>
                      </w:r>
                    </w:p>
                    <w:p w14:paraId="6C3CDC13" w14:textId="77777777" w:rsidR="00567031" w:rsidRPr="00567031" w:rsidRDefault="00567031" w:rsidP="009B5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pathology at the time of local control in PPB3, after neoadjuvant therapy</w:t>
                      </w:r>
                    </w:p>
                    <w:p w14:paraId="29E38658" w14:textId="508FE1AB" w:rsidR="007E7650" w:rsidRPr="007B29C8" w:rsidRDefault="00567031" w:rsidP="009B58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imaging of 3 infants</w:t>
                      </w:r>
                      <w:r w:rsidR="009F396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all with suspicion for new diagnosis of neuroblastoma </w:t>
                      </w:r>
                    </w:p>
                    <w:p w14:paraId="3BB274E0" w14:textId="413065BA" w:rsidR="00126C6A" w:rsidRPr="00126C6A" w:rsidRDefault="007B29C8" w:rsidP="00126C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</w:t>
                      </w:r>
                      <w:r w:rsidR="00126C6A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of surveillance imaging findings for various solid tumors</w:t>
                      </w:r>
                    </w:p>
                    <w:p w14:paraId="124DF2ED" w14:textId="55F37913" w:rsidR="00914F3F" w:rsidRPr="00126C6A" w:rsidRDefault="00914F3F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Ad Hoc review of urgent new malignant cases </w:t>
                      </w:r>
                    </w:p>
                    <w:p w14:paraId="3E669FED" w14:textId="53983ACB" w:rsidR="00126C6A" w:rsidRPr="001752CA" w:rsidRDefault="00126C6A" w:rsidP="00397016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211D3C1A" w:rsidR="0042795F" w:rsidRDefault="0001436D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 xml:space="preserve">December 11, </w:t>
                            </w:r>
                            <w:r w:rsidR="0042795F"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18E60B7E" w14:textId="2F62A64E" w:rsidR="009963BF" w:rsidRDefault="001752CA" w:rsidP="009963BF">
                            <w:pPr>
                              <w:rPr>
                                <w:rFonts w:ascii="Calibri" w:eastAsia="Times New Roman" w:hAnsi="Calibri" w:cs="Calibri"/>
                                <w:color w:val="FF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520445" w:rsidRPr="0052044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QAMTOG</w:t>
                            </w:r>
                          </w:p>
                          <w:p w14:paraId="2CE1CA05" w14:textId="7D07376B" w:rsidR="001752CA" w:rsidRPr="009963BF" w:rsidRDefault="001752CA" w:rsidP="009963BF">
                            <w:pPr>
                              <w:rPr>
                                <w:rFonts w:ascii="Calibri" w:eastAsia="Times New Roman" w:hAnsi="Calibri" w:cs="Calibri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211D3C1A" w:rsidR="0042795F" w:rsidRDefault="0001436D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 xml:space="preserve">December 11, </w:t>
                      </w:r>
                      <w:r w:rsidR="0042795F"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18E60B7E" w14:textId="2F62A64E" w:rsidR="009963BF" w:rsidRDefault="001752CA" w:rsidP="009963BF">
                      <w:pPr>
                        <w:rPr>
                          <w:rFonts w:ascii="Calibri" w:eastAsia="Times New Roman" w:hAnsi="Calibri" w:cs="Calibri"/>
                          <w:color w:val="FF0000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520445" w:rsidRPr="0052044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QAMTOG</w:t>
                      </w:r>
                    </w:p>
                    <w:p w14:paraId="2CE1CA05" w14:textId="7D07376B" w:rsidR="001752CA" w:rsidRPr="009963BF" w:rsidRDefault="001752CA" w:rsidP="009963BF">
                      <w:pPr>
                        <w:rPr>
                          <w:rFonts w:ascii="Calibri" w:eastAsia="Times New Roman" w:hAnsi="Calibri" w:cs="Calibri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C116F"/>
    <w:multiLevelType w:val="hybridMultilevel"/>
    <w:tmpl w:val="E996C496"/>
    <w:lvl w:ilvl="0" w:tplc="9B5ED67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4"/>
  </w:num>
  <w:num w:numId="2" w16cid:durableId="1970621723">
    <w:abstractNumId w:val="5"/>
  </w:num>
  <w:num w:numId="3" w16cid:durableId="657272011">
    <w:abstractNumId w:val="3"/>
  </w:num>
  <w:num w:numId="4" w16cid:durableId="2127191036">
    <w:abstractNumId w:val="1"/>
  </w:num>
  <w:num w:numId="5" w16cid:durableId="236670372">
    <w:abstractNumId w:val="6"/>
  </w:num>
  <w:num w:numId="6" w16cid:durableId="1506286935">
    <w:abstractNumId w:val="0"/>
  </w:num>
  <w:num w:numId="7" w16cid:durableId="192606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1436D"/>
    <w:rsid w:val="00053D0A"/>
    <w:rsid w:val="00066816"/>
    <w:rsid w:val="00080AEE"/>
    <w:rsid w:val="000B03C2"/>
    <w:rsid w:val="000E7813"/>
    <w:rsid w:val="00106F1F"/>
    <w:rsid w:val="00126C6A"/>
    <w:rsid w:val="00151388"/>
    <w:rsid w:val="00165FDB"/>
    <w:rsid w:val="001752CA"/>
    <w:rsid w:val="001768DB"/>
    <w:rsid w:val="001C3ED2"/>
    <w:rsid w:val="001C60F7"/>
    <w:rsid w:val="001E6E60"/>
    <w:rsid w:val="00232EAF"/>
    <w:rsid w:val="0029730C"/>
    <w:rsid w:val="00300226"/>
    <w:rsid w:val="00315F6B"/>
    <w:rsid w:val="003303C7"/>
    <w:rsid w:val="003323F9"/>
    <w:rsid w:val="00336048"/>
    <w:rsid w:val="00397016"/>
    <w:rsid w:val="003B0FD3"/>
    <w:rsid w:val="003C23EA"/>
    <w:rsid w:val="003E1FEC"/>
    <w:rsid w:val="0042795F"/>
    <w:rsid w:val="0044603C"/>
    <w:rsid w:val="004804CF"/>
    <w:rsid w:val="004940DD"/>
    <w:rsid w:val="004C557D"/>
    <w:rsid w:val="004F283B"/>
    <w:rsid w:val="00501266"/>
    <w:rsid w:val="00520445"/>
    <w:rsid w:val="0056440F"/>
    <w:rsid w:val="00567031"/>
    <w:rsid w:val="0057022A"/>
    <w:rsid w:val="00585377"/>
    <w:rsid w:val="005C2805"/>
    <w:rsid w:val="005D7BED"/>
    <w:rsid w:val="00662E0E"/>
    <w:rsid w:val="00663C08"/>
    <w:rsid w:val="00676E0A"/>
    <w:rsid w:val="006F3EA0"/>
    <w:rsid w:val="00713B6B"/>
    <w:rsid w:val="0072118C"/>
    <w:rsid w:val="007B29C8"/>
    <w:rsid w:val="007E7650"/>
    <w:rsid w:val="00824559"/>
    <w:rsid w:val="008400B8"/>
    <w:rsid w:val="008452FB"/>
    <w:rsid w:val="00855591"/>
    <w:rsid w:val="008D597A"/>
    <w:rsid w:val="00914F3F"/>
    <w:rsid w:val="00941A17"/>
    <w:rsid w:val="00945119"/>
    <w:rsid w:val="00951EFD"/>
    <w:rsid w:val="00972A36"/>
    <w:rsid w:val="00992D3D"/>
    <w:rsid w:val="009963BF"/>
    <w:rsid w:val="009B07AB"/>
    <w:rsid w:val="009B1BA4"/>
    <w:rsid w:val="009B5831"/>
    <w:rsid w:val="009F3960"/>
    <w:rsid w:val="00A11BBD"/>
    <w:rsid w:val="00A12C15"/>
    <w:rsid w:val="00A24E30"/>
    <w:rsid w:val="00A54F80"/>
    <w:rsid w:val="00A70167"/>
    <w:rsid w:val="00A80EB9"/>
    <w:rsid w:val="00AE2818"/>
    <w:rsid w:val="00BB28AD"/>
    <w:rsid w:val="00BB3422"/>
    <w:rsid w:val="00BE5E37"/>
    <w:rsid w:val="00C24D46"/>
    <w:rsid w:val="00C766B6"/>
    <w:rsid w:val="00C86248"/>
    <w:rsid w:val="00CA0150"/>
    <w:rsid w:val="00CF36B1"/>
    <w:rsid w:val="00D400C6"/>
    <w:rsid w:val="00D43898"/>
    <w:rsid w:val="00D44887"/>
    <w:rsid w:val="00DE4305"/>
    <w:rsid w:val="00E71195"/>
    <w:rsid w:val="00EA3614"/>
    <w:rsid w:val="00EC359D"/>
    <w:rsid w:val="00ED30B5"/>
    <w:rsid w:val="00F37EFE"/>
    <w:rsid w:val="00FD0F45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2024-12-10T14:56:00Z</dcterms:created>
  <dcterms:modified xsi:type="dcterms:W3CDTF">2024-12-10T14:56:00Z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