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51E0D80" w:rsidR="009B07AB" w:rsidRDefault="00602EB5" w:rsidP="003B0FD3">
      <w:r>
        <w:rPr>
          <w:noProof/>
        </w:rPr>
        <mc:AlternateContent>
          <mc:Choice Requires="wps">
            <w:drawing>
              <wp:anchor distT="0" distB="0" distL="114300" distR="114300" simplePos="0" relativeHeight="251668480" behindDoc="0" locked="0" layoutInCell="1" allowOverlap="1" wp14:anchorId="593FE276" wp14:editId="73AA7562">
                <wp:simplePos x="0" y="0"/>
                <wp:positionH relativeFrom="column">
                  <wp:posOffset>2219325</wp:posOffset>
                </wp:positionH>
                <wp:positionV relativeFrom="paragraph">
                  <wp:posOffset>3267074</wp:posOffset>
                </wp:positionV>
                <wp:extent cx="4371975" cy="3381375"/>
                <wp:effectExtent l="0" t="0" r="9525" b="9525"/>
                <wp:wrapNone/>
                <wp:docPr id="292154781" name="Text Box 2"/>
                <wp:cNvGraphicFramePr/>
                <a:graphic xmlns:a="http://schemas.openxmlformats.org/drawingml/2006/main">
                  <a:graphicData uri="http://schemas.microsoft.com/office/word/2010/wordprocessingShape">
                    <wps:wsp>
                      <wps:cNvSpPr txBox="1"/>
                      <wps:spPr>
                        <a:xfrm>
                          <a:off x="0" y="0"/>
                          <a:ext cx="4371975" cy="3381375"/>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FE276" id="_x0000_t202" coordsize="21600,21600" o:spt="202" path="m,l,21600r21600,l21600,xe">
                <v:stroke joinstyle="miter"/>
                <v:path gradientshapeok="t" o:connecttype="rect"/>
              </v:shapetype>
              <v:shape id="Text Box 2" o:spid="_x0000_s1026" type="#_x0000_t202" style="position:absolute;margin-left:174.75pt;margin-top:257.25pt;width:344.25pt;height:2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318A8DC7" w14:textId="063FC05E" w:rsidR="00602EB5" w:rsidRPr="00602EB5" w:rsidRDefault="00602EB5" w:rsidP="00602EB5">
                      <w:pPr>
                        <w:pStyle w:val="ListParagraph"/>
                        <w:numPr>
                          <w:ilvl w:val="0"/>
                          <w:numId w:val="11"/>
                        </w:numPr>
                        <w:rPr>
                          <w:rFonts w:ascii="Calibri" w:hAnsi="Calibri" w:cs="Calibri"/>
                          <w:b/>
                          <w:bCs/>
                          <w:sz w:val="14"/>
                          <w:szCs w:val="16"/>
                        </w:rPr>
                      </w:pPr>
                      <w:r w:rsidRPr="00602EB5">
                        <w:rPr>
                          <w:rFonts w:ascii="Calibri" w:hAnsi="Calibri" w:cs="Calibri"/>
                          <w:b/>
                          <w:bCs/>
                          <w:szCs w:val="16"/>
                        </w:rPr>
                        <w:t>Physicians &amp; Allied Health Professionals with an Interest</w:t>
                      </w:r>
                      <w:r w:rsidRPr="00602EB5">
                        <w:rPr>
                          <w:rFonts w:ascii="Calibri" w:hAnsi="Calibri" w:cs="Calibri"/>
                          <w:b/>
                          <w:bCs/>
                          <w:sz w:val="14"/>
                          <w:szCs w:val="16"/>
                        </w:rPr>
                        <w:t xml:space="preserve"> </w:t>
                      </w:r>
                      <w:r w:rsidRPr="00602EB5">
                        <w:rPr>
                          <w:rFonts w:ascii="Calibri" w:hAnsi="Calibri" w:cs="Calibri"/>
                          <w:b/>
                          <w:bCs/>
                          <w:szCs w:val="16"/>
                        </w:rPr>
                        <w:t>in Oncology</w:t>
                      </w:r>
                    </w:p>
                    <w:p w14:paraId="555F7BAC" w14:textId="77777777" w:rsidR="005D01F2" w:rsidRDefault="005D01F2" w:rsidP="005D01F2">
                      <w:pPr>
                        <w:pStyle w:val="ListParagraph"/>
                        <w:spacing w:after="0" w:line="276" w:lineRule="auto"/>
                        <w:rPr>
                          <w:rFonts w:ascii="Calibri" w:hAnsi="Calibri" w:cs="Calibri"/>
                          <w:b/>
                          <w:bCs/>
                          <w:sz w:val="20"/>
                          <w:szCs w:val="20"/>
                        </w:rPr>
                      </w:pPr>
                    </w:p>
                    <w:p w14:paraId="7581108D" w14:textId="77777777" w:rsidR="00602EB5" w:rsidRPr="00087459" w:rsidRDefault="00602EB5"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09F05DB4"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Identify current chemotherapy, radiation, and surgical guidelines to provide optimal care to the Sarcoma population</w:t>
                      </w:r>
                    </w:p>
                    <w:p w14:paraId="65478B12" w14:textId="77777777" w:rsidR="00602EB5" w:rsidRPr="00963C0C" w:rsidRDefault="00602EB5" w:rsidP="00602EB5">
                      <w:pPr>
                        <w:pStyle w:val="ListParagraph"/>
                        <w:spacing w:after="120" w:line="240" w:lineRule="auto"/>
                        <w:rPr>
                          <w:rFonts w:ascii="Calibri" w:hAnsi="Calibri" w:cs="Calibri"/>
                          <w:b/>
                          <w:sz w:val="24"/>
                        </w:rPr>
                      </w:pPr>
                    </w:p>
                    <w:p w14:paraId="04AF12BA" w14:textId="77777777" w:rsidR="00602EB5" w:rsidRPr="00963C0C" w:rsidRDefault="00602EB5" w:rsidP="00602EB5">
                      <w:pPr>
                        <w:pStyle w:val="ListParagraph"/>
                        <w:numPr>
                          <w:ilvl w:val="0"/>
                          <w:numId w:val="12"/>
                        </w:numPr>
                        <w:spacing w:after="0" w:line="240" w:lineRule="auto"/>
                        <w:rPr>
                          <w:rFonts w:ascii="Calibri" w:hAnsi="Calibri" w:cs="Calibri"/>
                          <w:b/>
                          <w:sz w:val="24"/>
                        </w:rPr>
                      </w:pPr>
                      <w:r w:rsidRPr="00963C0C">
                        <w:rPr>
                          <w:rFonts w:ascii="Calibri" w:hAnsi="Calibri" w:cs="Calibri"/>
                          <w:b/>
                          <w:sz w:val="20"/>
                          <w:szCs w:val="18"/>
                        </w:rPr>
                        <w:t>Discuss the treatment and management options for pre-</w:t>
                      </w:r>
                      <w:r>
                        <w:rPr>
                          <w:rFonts w:ascii="Calibri" w:hAnsi="Calibri" w:cs="Calibri"/>
                          <w:b/>
                          <w:sz w:val="20"/>
                          <w:szCs w:val="18"/>
                        </w:rPr>
                        <w:t xml:space="preserve"> </w:t>
                      </w:r>
                      <w:r w:rsidRPr="00963C0C">
                        <w:rPr>
                          <w:rFonts w:ascii="Calibri" w:hAnsi="Calibri" w:cs="Calibri"/>
                          <w:b/>
                          <w:sz w:val="20"/>
                          <w:szCs w:val="18"/>
                        </w:rPr>
                        <w:t>and post-surgical Sarcoma</w:t>
                      </w:r>
                      <w:r>
                        <w:rPr>
                          <w:rFonts w:ascii="Calibri" w:hAnsi="Calibri" w:cs="Calibri"/>
                          <w:b/>
                          <w:sz w:val="20"/>
                          <w:szCs w:val="18"/>
                        </w:rPr>
                        <w:t xml:space="preserve"> Cancer</w:t>
                      </w:r>
                      <w:r w:rsidRPr="00963C0C">
                        <w:rPr>
                          <w:rFonts w:ascii="Calibri" w:hAnsi="Calibri" w:cs="Calibri"/>
                          <w:b/>
                          <w:sz w:val="20"/>
                          <w:szCs w:val="18"/>
                        </w:rPr>
                        <w:t xml:space="preserve"> patients</w:t>
                      </w:r>
                    </w:p>
                    <w:p w14:paraId="4B6E0D3C" w14:textId="77777777" w:rsidR="00602EB5" w:rsidRPr="00963C0C" w:rsidRDefault="00602EB5" w:rsidP="00602EB5">
                      <w:pPr>
                        <w:pStyle w:val="ListParagraph"/>
                        <w:spacing w:after="0" w:line="240" w:lineRule="auto"/>
                        <w:rPr>
                          <w:rFonts w:ascii="Calibri" w:hAnsi="Calibri" w:cs="Calibri"/>
                          <w:b/>
                          <w:sz w:val="24"/>
                        </w:rPr>
                      </w:pPr>
                    </w:p>
                    <w:p w14:paraId="57FEA251" w14:textId="77777777" w:rsidR="00602EB5" w:rsidRPr="00963C0C" w:rsidRDefault="00602EB5" w:rsidP="00602EB5">
                      <w:pPr>
                        <w:pStyle w:val="ListParagraph"/>
                        <w:numPr>
                          <w:ilvl w:val="0"/>
                          <w:numId w:val="12"/>
                        </w:numPr>
                        <w:spacing w:after="120" w:line="240" w:lineRule="auto"/>
                        <w:rPr>
                          <w:rFonts w:ascii="Calibri" w:hAnsi="Calibri" w:cs="Calibri"/>
                          <w:b/>
                          <w:sz w:val="24"/>
                        </w:rPr>
                      </w:pPr>
                      <w:r w:rsidRPr="00963C0C">
                        <w:rPr>
                          <w:rFonts w:ascii="Calibri" w:hAnsi="Calibri" w:cs="Calibri"/>
                          <w:b/>
                          <w:sz w:val="20"/>
                          <w:szCs w:val="18"/>
                        </w:rPr>
                        <w:t>Review and discuss pathological findings to include special stains, gene mutations, and differential diagnoses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7FDC3D5">
                <wp:simplePos x="0" y="0"/>
                <wp:positionH relativeFrom="column">
                  <wp:posOffset>-457200</wp:posOffset>
                </wp:positionH>
                <wp:positionV relativeFrom="paragraph">
                  <wp:posOffset>1362075</wp:posOffset>
                </wp:positionV>
                <wp:extent cx="4400550" cy="3619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400550" cy="361950"/>
                        </a:xfrm>
                        <a:prstGeom prst="rect">
                          <a:avLst/>
                        </a:prstGeom>
                        <a:noFill/>
                        <a:ln w="6350">
                          <a:noFill/>
                        </a:ln>
                      </wps:spPr>
                      <wps:txbx>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7" type="#_x0000_t202" style="position:absolute;margin-left:-36pt;margin-top:107.25pt;width:3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" filled="f" stroked="f" strokeweight=".5pt">
                <v:textbox inset="0,0,0,0">
                  <w:txbxContent>
                    <w:p w14:paraId="237B5512" w14:textId="351B690C" w:rsidR="00066816" w:rsidRPr="00602EB5" w:rsidRDefault="00602EB5" w:rsidP="00602EB5">
                      <w:pPr>
                        <w:spacing w:after="4"/>
                        <w:rPr>
                          <w:rFonts w:ascii="Times New Roman" w:hAnsi="Times New Roman" w:cs="Times New Roman"/>
                          <w:color w:val="D5DCE4" w:themeColor="text2" w:themeTint="33"/>
                          <w:sz w:val="52"/>
                          <w:szCs w:val="52"/>
                        </w:rPr>
                      </w:pPr>
                      <w:r w:rsidRPr="00602EB5">
                        <w:rPr>
                          <w:rFonts w:ascii="Calibri" w:hAnsi="Calibri" w:cs="Calibri"/>
                          <w:b/>
                          <w:bCs/>
                          <w:noProof/>
                          <w:color w:val="D5DCE4" w:themeColor="text2" w:themeTint="33"/>
                          <w:sz w:val="36"/>
                          <w:szCs w:val="36"/>
                        </w:rPr>
                        <w:t>Sarcoma Cancer Case Patient Care Discussion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1CACB69D">
                <wp:simplePos x="0" y="0"/>
                <wp:positionH relativeFrom="column">
                  <wp:posOffset>-533400</wp:posOffset>
                </wp:positionH>
                <wp:positionV relativeFrom="paragraph">
                  <wp:posOffset>485775</wp:posOffset>
                </wp:positionV>
                <wp:extent cx="6610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6610350" cy="314325"/>
                        </a:xfrm>
                        <a:prstGeom prst="rect">
                          <a:avLst/>
                        </a:prstGeom>
                        <a:noFill/>
                        <a:ln w="6350">
                          <a:noFill/>
                        </a:ln>
                      </wps:spPr>
                      <wps:txbx>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8" type="#_x0000_t202" style="position:absolute;margin-left:-42pt;margin-top:38.25pt;width:52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" filled="f" stroked="f" strokeweight=".5pt">
                <v:textbox inset="0,0,0,0">
                  <w:txbxContent>
                    <w:p w14:paraId="15A136F6" w14:textId="577B1373" w:rsidR="00066816" w:rsidRPr="00602EB5" w:rsidRDefault="00602EB5" w:rsidP="00602EB5">
                      <w:pPr>
                        <w:jc w:val="center"/>
                        <w:rPr>
                          <w:rFonts w:ascii="Arial" w:hAnsi="Arial" w:cs="Arial"/>
                          <w:b/>
                          <w:bCs/>
                          <w:color w:val="D5DCE4" w:themeColor="text2" w:themeTint="33"/>
                          <w:sz w:val="22"/>
                          <w:szCs w:val="22"/>
                        </w:rPr>
                      </w:pPr>
                      <w:r w:rsidRPr="00602EB5">
                        <w:rPr>
                          <w:rFonts w:ascii="Calibri" w:hAnsi="Calibri" w:cs="Calibri"/>
                          <w:b/>
                          <w:bCs/>
                          <w:color w:val="D5DCE4" w:themeColor="text2" w:themeTint="33"/>
                          <w:sz w:val="36"/>
                          <w:szCs w:val="36"/>
                        </w:rPr>
                        <w:t>IFH CME Sarcoma Cancer Case Conference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7E58356" wp14:editId="7A6C9E78">
                <wp:simplePos x="0" y="0"/>
                <wp:positionH relativeFrom="column">
                  <wp:posOffset>-295275</wp:posOffset>
                </wp:positionH>
                <wp:positionV relativeFrom="paragraph">
                  <wp:posOffset>2257425</wp:posOffset>
                </wp:positionV>
                <wp:extent cx="3924300" cy="40005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924300" cy="400050"/>
                        </a:xfrm>
                        <a:prstGeom prst="rect">
                          <a:avLst/>
                        </a:prstGeom>
                        <a:noFill/>
                        <a:ln w="6350">
                          <a:noFill/>
                        </a:ln>
                      </wps:spPr>
                      <wps:txbx>
                        <w:txbxContent>
                          <w:p w14:paraId="49831C21" w14:textId="7BBD3391" w:rsidR="005D01F2" w:rsidRPr="00602EB5" w:rsidRDefault="00DB25DB" w:rsidP="005D01F2">
                            <w:pPr>
                              <w:jc w:val="center"/>
                              <w:rPr>
                                <w:rFonts w:ascii="Calibri" w:hAnsi="Calibri" w:cs="Calibri"/>
                                <w:b/>
                                <w:bCs/>
                                <w:color w:val="D5DCE4" w:themeColor="text2" w:themeTint="33"/>
                                <w:sz w:val="36"/>
                                <w:szCs w:val="36"/>
                              </w:rPr>
                            </w:pPr>
                            <w:hyperlink r:id="rId9"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309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" filled="f" stroked="f" strokeweight=".5pt">
                <v:textbox inset="0,0,0,0">
                  <w:txbxContent>
                    <w:p w14:paraId="49831C21" w14:textId="7BBD3391" w:rsidR="005D01F2" w:rsidRPr="00602EB5" w:rsidRDefault="00123C29" w:rsidP="005D01F2">
                      <w:pPr>
                        <w:jc w:val="center"/>
                        <w:rPr>
                          <w:rFonts w:ascii="Calibri" w:hAnsi="Calibri" w:cs="Calibri"/>
                          <w:b/>
                          <w:bCs/>
                          <w:color w:val="D5DCE4" w:themeColor="text2" w:themeTint="33"/>
                          <w:sz w:val="36"/>
                          <w:szCs w:val="36"/>
                        </w:rPr>
                      </w:pPr>
                      <w:hyperlink r:id="rId10" w:history="1">
                        <w:r w:rsidR="00602EB5" w:rsidRPr="00602EB5">
                          <w:rPr>
                            <w:rFonts w:ascii="Calibri" w:hAnsi="Calibri" w:cs="Calibri"/>
                            <w:b/>
                            <w:bCs/>
                            <w:color w:val="D5DCE4" w:themeColor="text2" w:themeTint="33"/>
                            <w:sz w:val="36"/>
                            <w:szCs w:val="36"/>
                          </w:rPr>
                          <w:t>Felasfa M. Wodajo MD</w:t>
                        </w:r>
                      </w:hyperlink>
                      <w:r w:rsidR="00BC06DC" w:rsidRPr="00602EB5">
                        <w:rPr>
                          <w:rFonts w:ascii="Calibri" w:hAnsi="Calibri" w:cs="Calibri"/>
                          <w:b/>
                          <w:bCs/>
                          <w:color w:val="D5DCE4" w:themeColor="text2" w:themeTint="33"/>
                          <w:sz w:val="36"/>
                          <w:szCs w:val="36"/>
                        </w:rPr>
                        <w:t>;</w:t>
                      </w:r>
                      <w:r w:rsidR="005D01F2" w:rsidRPr="00602EB5">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w:drawing>
          <wp:anchor distT="0" distB="0" distL="114300" distR="114300" simplePos="0" relativeHeight="251655167" behindDoc="1" locked="0" layoutInCell="1" allowOverlap="1" wp14:anchorId="181EF531" wp14:editId="732EBD58">
            <wp:simplePos x="0" y="0"/>
            <wp:positionH relativeFrom="column">
              <wp:posOffset>-821690</wp:posOffset>
            </wp:positionH>
            <wp:positionV relativeFrom="paragraph">
              <wp:posOffset>-927735</wp:posOffset>
            </wp:positionV>
            <wp:extent cx="7829550" cy="390271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2710"/>
                    </a:xfrm>
                    <a:prstGeom prst="rect">
                      <a:avLst/>
                    </a:prstGeom>
                  </pic:spPr>
                </pic:pic>
              </a:graphicData>
            </a:graphic>
            <wp14:sizeRelH relativeFrom="page">
              <wp14:pctWidth>0</wp14:pctWidth>
            </wp14:sizeRelH>
            <wp14:sizeRelV relativeFrom="page">
              <wp14:pctHeight>0</wp14:pctHeight>
            </wp14:sizeRelV>
          </wp:anchor>
        </w:drawing>
      </w:r>
      <w:r w:rsidR="00BC06DC">
        <w:rPr>
          <w:noProof/>
        </w:rPr>
        <mc:AlternateContent>
          <mc:Choice Requires="wps">
            <w:drawing>
              <wp:anchor distT="0" distB="0" distL="114300" distR="114300" simplePos="0" relativeHeight="251672576" behindDoc="0" locked="0" layoutInCell="1" allowOverlap="1" wp14:anchorId="5CB61A48" wp14:editId="2162850F">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BC06DC" w:rsidRDefault="00DB25DB" w:rsidP="005D01F2">
                            <w:pPr>
                              <w:spacing w:line="360" w:lineRule="auto"/>
                              <w:jc w:val="center"/>
                              <w:rPr>
                                <w:rFonts w:cstheme="minorHAnsi"/>
                                <w:b/>
                                <w:bCs/>
                                <w:sz w:val="32"/>
                                <w:szCs w:val="32"/>
                              </w:rPr>
                            </w:pPr>
                            <w:hyperlink r:id="rId12"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58207B34"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DB25DB">
                              <w:rPr>
                                <w:rFonts w:asciiTheme="minorHAnsi" w:hAnsiTheme="minorHAnsi" w:cstheme="minorHAnsi"/>
                                <w:b/>
                                <w:bCs/>
                                <w:color w:val="auto"/>
                              </w:rPr>
                              <w:t>August 21</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39A93857"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123C29" w:rsidRPr="00DB25DB">
                              <w:rPr>
                                <w:rFonts w:asciiTheme="minorHAnsi" w:hAnsiTheme="minorHAnsi" w:cstheme="minorHAnsi"/>
                                <w:b/>
                                <w:bCs/>
                                <w:color w:val="FF0000"/>
                                <w:sz w:val="20"/>
                                <w:szCs w:val="20"/>
                              </w:rPr>
                              <w:t xml:space="preserve"> </w:t>
                            </w:r>
                            <w:r w:rsidR="00DB25DB" w:rsidRPr="00DB25DB">
                              <w:rPr>
                                <w:rFonts w:asciiTheme="minorHAnsi" w:hAnsiTheme="minorHAnsi" w:cstheme="minorHAnsi"/>
                                <w:b/>
                                <w:bCs/>
                                <w:color w:val="FF0000"/>
                                <w:sz w:val="22"/>
                                <w:szCs w:val="22"/>
                                <w:shd w:val="clear" w:color="auto" w:fill="FFFFFF"/>
                              </w:rPr>
                              <w:t>WERGAL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BC06DC" w:rsidRDefault="00DB25DB" w:rsidP="005D01F2">
                      <w:pPr>
                        <w:spacing w:line="360" w:lineRule="auto"/>
                        <w:jc w:val="center"/>
                        <w:rPr>
                          <w:rFonts w:cstheme="minorHAnsi"/>
                          <w:b/>
                          <w:bCs/>
                          <w:sz w:val="32"/>
                          <w:szCs w:val="32"/>
                        </w:rPr>
                      </w:pPr>
                      <w:hyperlink r:id="rId13" w:history="1">
                        <w:r w:rsidR="005D01F2" w:rsidRPr="00BC06DC">
                          <w:rPr>
                            <w:rStyle w:val="Hyperlink"/>
                            <w:rFonts w:cstheme="minorHAnsi"/>
                            <w:b/>
                            <w:bCs/>
                            <w:sz w:val="32"/>
                            <w:szCs w:val="32"/>
                          </w:rPr>
                          <w:t>www.oncolens.com</w:t>
                        </w:r>
                      </w:hyperlink>
                      <w:r w:rsidR="005D01F2" w:rsidRPr="00BC06DC">
                        <w:rPr>
                          <w:rFonts w:cstheme="minorHAnsi"/>
                          <w:b/>
                          <w:bCs/>
                          <w:sz w:val="32"/>
                          <w:szCs w:val="32"/>
                        </w:rPr>
                        <w:t xml:space="preserve"> </w:t>
                      </w:r>
                    </w:p>
                    <w:p w14:paraId="329B62BE" w14:textId="58207B34" w:rsidR="001752CA" w:rsidRPr="00BC06DC" w:rsidRDefault="00602EB5"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 xml:space="preserve">Wednesday, </w:t>
                      </w:r>
                      <w:r w:rsidR="00DB25DB">
                        <w:rPr>
                          <w:rFonts w:asciiTheme="minorHAnsi" w:hAnsiTheme="minorHAnsi" w:cstheme="minorHAnsi"/>
                          <w:b/>
                          <w:bCs/>
                          <w:color w:val="auto"/>
                        </w:rPr>
                        <w:t>August 21</w:t>
                      </w:r>
                      <w:r w:rsidR="005D01F2" w:rsidRPr="00BC06DC">
                        <w:rPr>
                          <w:rFonts w:asciiTheme="minorHAnsi" w:hAnsiTheme="minorHAnsi" w:cstheme="minorHAnsi"/>
                          <w:b/>
                          <w:bCs/>
                          <w:color w:val="auto"/>
                        </w:rPr>
                        <w:t>, 2024</w:t>
                      </w:r>
                    </w:p>
                    <w:p w14:paraId="0E27EDFD" w14:textId="5E6CAAB1" w:rsidR="001752CA" w:rsidRPr="00BC06DC" w:rsidRDefault="00602EB5" w:rsidP="00A154A0">
                      <w:pPr>
                        <w:pStyle w:val="EventDetailsSubheads"/>
                        <w:spacing w:before="0" w:line="480" w:lineRule="auto"/>
                        <w:jc w:val="center"/>
                        <w:rPr>
                          <w:rFonts w:asciiTheme="minorHAnsi" w:hAnsiTheme="minorHAnsi" w:cstheme="minorHAnsi"/>
                          <w:b/>
                          <w:bCs/>
                          <w:color w:val="auto"/>
                        </w:rPr>
                      </w:pPr>
                      <w:r>
                        <w:rPr>
                          <w:rFonts w:asciiTheme="minorHAnsi" w:hAnsiTheme="minorHAnsi" w:cstheme="minorHAnsi"/>
                          <w:b/>
                          <w:bCs/>
                          <w:color w:val="auto"/>
                        </w:rPr>
                        <w:t>12:30-1:00 PM</w:t>
                      </w:r>
                    </w:p>
                    <w:p w14:paraId="59603034" w14:textId="5CE9CE24" w:rsidR="00A154A0" w:rsidRDefault="001752CA" w:rsidP="00A154A0">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965045">
                        <w:rPr>
                          <w:rFonts w:asciiTheme="minorHAnsi" w:hAnsiTheme="minorHAnsi" w:cstheme="minorHAnsi"/>
                          <w:b/>
                          <w:bCs/>
                          <w:color w:val="auto"/>
                          <w:sz w:val="22"/>
                          <w:szCs w:val="22"/>
                        </w:rPr>
                        <w:t>to</w:t>
                      </w:r>
                    </w:p>
                    <w:p w14:paraId="2CE1CA05" w14:textId="39A93857" w:rsidR="001752CA" w:rsidRPr="00BC06DC" w:rsidRDefault="001752CA" w:rsidP="00A154A0">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703.260.9391</w:t>
                      </w:r>
                      <w:r w:rsidR="00123C29" w:rsidRPr="00DB25DB">
                        <w:rPr>
                          <w:rFonts w:asciiTheme="minorHAnsi" w:hAnsiTheme="minorHAnsi" w:cstheme="minorHAnsi"/>
                          <w:b/>
                          <w:bCs/>
                          <w:color w:val="FF0000"/>
                          <w:sz w:val="20"/>
                          <w:szCs w:val="20"/>
                        </w:rPr>
                        <w:t xml:space="preserve"> </w:t>
                      </w:r>
                      <w:r w:rsidR="00DB25DB" w:rsidRPr="00DB25DB">
                        <w:rPr>
                          <w:rFonts w:asciiTheme="minorHAnsi" w:hAnsiTheme="minorHAnsi" w:cstheme="minorHAnsi"/>
                          <w:b/>
                          <w:bCs/>
                          <w:color w:val="FF0000"/>
                          <w:sz w:val="22"/>
                          <w:szCs w:val="22"/>
                          <w:shd w:val="clear" w:color="auto" w:fill="FFFFFF"/>
                        </w:rPr>
                        <w:t>WERGAL</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6108E7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603D387">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1244F4AB"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AMA PRA Category</w:t>
                      </w:r>
                      <w:r w:rsidR="00602EB5">
                        <w:rPr>
                          <w:rFonts w:ascii="Arial" w:hAnsi="Arial" w:cs="Arial"/>
                          <w:color w:val="000000"/>
                          <w:kern w:val="0"/>
                          <w:sz w:val="16"/>
                          <w:szCs w:val="16"/>
                        </w:rPr>
                        <w:t xml:space="preserve"> 0.50</w:t>
                      </w:r>
                      <w:r w:rsidRPr="00B63C65">
                        <w:rPr>
                          <w:rFonts w:ascii="Arial" w:hAnsi="Arial" w:cs="Arial"/>
                          <w:color w:val="000000"/>
                          <w:kern w:val="0"/>
                          <w:sz w:val="16"/>
                          <w:szCs w:val="16"/>
                        </w:rPr>
                        <w:t xml:space="preserve"> Credit(s)™. Physicians should only claim credit commensurate with the extent of their participation in the activity. Physicians may claim up to </w:t>
                      </w:r>
                      <w:r w:rsidR="00602EB5">
                        <w:rPr>
                          <w:rFonts w:ascii="Arial" w:hAnsi="Arial" w:cs="Arial"/>
                          <w:color w:val="000000"/>
                          <w:kern w:val="0"/>
                          <w:sz w:val="16"/>
                          <w:szCs w:val="16"/>
                        </w:rPr>
                        <w:t>0.50</w:t>
                      </w:r>
                      <w:r w:rsidRPr="00B63C65">
                        <w:rPr>
                          <w:rFonts w:ascii="Arial" w:hAnsi="Arial" w:cs="Arial"/>
                          <w:color w:val="000000"/>
                          <w:kern w:val="0"/>
                          <w:sz w:val="16"/>
                          <w:szCs w:val="16"/>
                        </w:rPr>
                        <w:t xml:space="preserve">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4">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567C"/>
    <w:multiLevelType w:val="hybridMultilevel"/>
    <w:tmpl w:val="D340CF7E"/>
    <w:lvl w:ilvl="0" w:tplc="A51A4946">
      <w:start w:val="1"/>
      <w:numFmt w:val="bullet"/>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B2DFE"/>
    <w:multiLevelType w:val="hybridMultilevel"/>
    <w:tmpl w:val="BDF861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17716B8"/>
    <w:multiLevelType w:val="hybridMultilevel"/>
    <w:tmpl w:val="6E88F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7"/>
  </w:num>
  <w:num w:numId="4" w16cid:durableId="1584531716">
    <w:abstractNumId w:val="0"/>
  </w:num>
  <w:num w:numId="5" w16cid:durableId="1235512448">
    <w:abstractNumId w:val="1"/>
  </w:num>
  <w:num w:numId="6" w16cid:durableId="200364095">
    <w:abstractNumId w:val="4"/>
  </w:num>
  <w:num w:numId="7" w16cid:durableId="895967255">
    <w:abstractNumId w:val="6"/>
  </w:num>
  <w:num w:numId="8" w16cid:durableId="759377287">
    <w:abstractNumId w:val="10"/>
  </w:num>
  <w:num w:numId="9" w16cid:durableId="2070230206">
    <w:abstractNumId w:val="3"/>
  </w:num>
  <w:num w:numId="10" w16cid:durableId="1943536822">
    <w:abstractNumId w:val="8"/>
  </w:num>
  <w:num w:numId="11" w16cid:durableId="1435979691">
    <w:abstractNumId w:val="2"/>
  </w:num>
  <w:num w:numId="12" w16cid:durableId="82982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23C29"/>
    <w:rsid w:val="001752CA"/>
    <w:rsid w:val="00232EAF"/>
    <w:rsid w:val="0030777E"/>
    <w:rsid w:val="003303C7"/>
    <w:rsid w:val="00336048"/>
    <w:rsid w:val="00351D8F"/>
    <w:rsid w:val="003B0FD3"/>
    <w:rsid w:val="003C23EA"/>
    <w:rsid w:val="004804CF"/>
    <w:rsid w:val="0057022A"/>
    <w:rsid w:val="00574F88"/>
    <w:rsid w:val="005D01F2"/>
    <w:rsid w:val="005F1F87"/>
    <w:rsid w:val="00602EB5"/>
    <w:rsid w:val="00732751"/>
    <w:rsid w:val="007A69EB"/>
    <w:rsid w:val="00824559"/>
    <w:rsid w:val="008452FB"/>
    <w:rsid w:val="00945119"/>
    <w:rsid w:val="00965045"/>
    <w:rsid w:val="009B07AB"/>
    <w:rsid w:val="009B1BA4"/>
    <w:rsid w:val="009B5C4B"/>
    <w:rsid w:val="00A11BBD"/>
    <w:rsid w:val="00A154A0"/>
    <w:rsid w:val="00A54F80"/>
    <w:rsid w:val="00A70167"/>
    <w:rsid w:val="00A80EB9"/>
    <w:rsid w:val="00B47E4E"/>
    <w:rsid w:val="00BB28AD"/>
    <w:rsid w:val="00BC06DC"/>
    <w:rsid w:val="00CA0150"/>
    <w:rsid w:val="00CD0266"/>
    <w:rsid w:val="00D400C6"/>
    <w:rsid w:val="00DB25DB"/>
    <w:rsid w:val="00EA3614"/>
    <w:rsid w:val="00F5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cole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colen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http://inovanet.net.inova.org/Physicians/Details.aspx?sid=1&amp;physician=2322" TargetMode="External"/><Relationship Id="rId4" Type="http://schemas.openxmlformats.org/officeDocument/2006/relationships/customXml" Target="../customXml/item4.xml"/><Relationship Id="rId9" Type="http://schemas.openxmlformats.org/officeDocument/2006/relationships/hyperlink" Target="http://inovanet.net.inova.org/Physicians/Details.aspx?sid=1&amp;physician=2322"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8</cp:revision>
  <cp:lastPrinted>2024-01-05T21:31:00Z</cp:lastPrinted>
  <dcterms:created xsi:type="dcterms:W3CDTF">2024-05-08T16:14:00Z</dcterms:created>
  <dcterms:modified xsi:type="dcterms:W3CDTF">2024-08-19T14:37:00Z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