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1F47" w14:textId="6D822558" w:rsidR="004D0EF5" w:rsidRPr="003117EB" w:rsidRDefault="00A31E66" w:rsidP="004D0EF5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C90E034" wp14:editId="4CF5EC01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44C1D9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4FCD5A41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0E0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" filled="f" stroked="f">
                <v:textbox>
                  <w:txbxContent>
                    <w:p w14:paraId="1344C1D9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4FCD5A41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4D0EF5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16BB649" wp14:editId="6C3CD2C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2027B0" w14:textId="77777777" w:rsidR="004D0EF5" w:rsidRPr="00B772FA" w:rsidRDefault="004D0EF5" w:rsidP="004D0EF5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2D9F4B87" w14:textId="77777777" w:rsidR="004D0EF5" w:rsidRDefault="004D0EF5" w:rsidP="004D0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B649" id="Text Box 11" o:spid="_x0000_s1027" type="#_x0000_t202" style="position:absolute;margin-left:34.15pt;margin-top:692.55pt;width:259pt;height:43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" filled="f" stroked="f">
                <v:textbox>
                  <w:txbxContent>
                    <w:p w14:paraId="352027B0" w14:textId="77777777" w:rsidR="004D0EF5" w:rsidRPr="00B772FA" w:rsidRDefault="004D0EF5" w:rsidP="004D0EF5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2D9F4B87" w14:textId="77777777" w:rsidR="004D0EF5" w:rsidRDefault="004D0EF5" w:rsidP="004D0EF5"/>
                  </w:txbxContent>
                </v:textbox>
                <w10:wrap anchorx="page" anchory="page"/>
              </v:shape>
            </w:pict>
          </mc:Fallback>
        </mc:AlternateContent>
      </w:r>
      <w:r w:rsidR="004D0EF5">
        <w:rPr>
          <w:rFonts w:ascii="Calibri Bold" w:hAnsi="Calibri Bold"/>
          <w:sz w:val="48"/>
          <w:szCs w:val="48"/>
        </w:rPr>
        <w:t xml:space="preserve">PSV HemOnc </w:t>
      </w:r>
      <w:r w:rsidR="000C1834">
        <w:rPr>
          <w:rFonts w:ascii="Calibri Bold" w:hAnsi="Calibri Bold"/>
          <w:sz w:val="48"/>
          <w:szCs w:val="48"/>
        </w:rPr>
        <w:t>Wednesday</w:t>
      </w:r>
      <w:r w:rsidR="00106B1C">
        <w:rPr>
          <w:rFonts w:ascii="Calibri Bold" w:hAnsi="Calibri Bold"/>
          <w:sz w:val="48"/>
          <w:szCs w:val="48"/>
        </w:rPr>
        <w:t xml:space="preserve"> Educational Conference</w:t>
      </w:r>
    </w:p>
    <w:p w14:paraId="7A8097DE" w14:textId="77777777" w:rsidR="00530ABC" w:rsidRDefault="002D394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F0856" wp14:editId="629FC8BF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32F8" w14:textId="42D0D3C1" w:rsidR="003C2791" w:rsidRPr="003C2791" w:rsidRDefault="006567BA" w:rsidP="003C2791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  <w:t>Haploidentical HCT for n</w:t>
                            </w:r>
                            <w:r w:rsidR="00907ACD"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  <w:t>on-</w:t>
                            </w:r>
                            <w:proofErr w:type="gramStart"/>
                            <w:r w:rsidR="00907ACD"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  <w:t xml:space="preserve">malignant  </w:t>
                            </w:r>
                            <w:r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  <w:t>diseases</w:t>
                            </w:r>
                            <w:proofErr w:type="gramEnd"/>
                          </w:p>
                          <w:p w14:paraId="4D951727" w14:textId="32D5A241" w:rsidR="003C2791" w:rsidRDefault="00C62BFD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  <w:t>Heather Symons, MD</w:t>
                            </w:r>
                            <w:r w:rsidR="006567BA"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  <w:t>, MHS</w:t>
                            </w:r>
                          </w:p>
                          <w:p w14:paraId="6BA622CF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5F9251C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F0856" id="Text Box 9" o:spid="_x0000_s1028" type="#_x0000_t202" style="position:absolute;margin-left:-9.45pt;margin-top:68.8pt;width:549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" filled="f" stroked="f">
                <v:textbox inset=",7.2pt,,7.2pt">
                  <w:txbxContent>
                    <w:p w14:paraId="3E2932F8" w14:textId="42D0D3C1" w:rsidR="003C2791" w:rsidRPr="003C2791" w:rsidRDefault="006567BA" w:rsidP="003C2791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rPr>
                          <w:b/>
                          <w:color w:val="FFFFFF"/>
                          <w:sz w:val="58"/>
                          <w:szCs w:val="58"/>
                        </w:rPr>
                      </w:pPr>
                      <w:r>
                        <w:rPr>
                          <w:b/>
                          <w:color w:val="FFFFFF"/>
                          <w:sz w:val="58"/>
                          <w:szCs w:val="58"/>
                        </w:rPr>
                        <w:t>Haploidentical HCT for n</w:t>
                      </w:r>
                      <w:r w:rsidR="00907ACD">
                        <w:rPr>
                          <w:b/>
                          <w:color w:val="FFFFFF"/>
                          <w:sz w:val="58"/>
                          <w:szCs w:val="58"/>
                        </w:rPr>
                        <w:t xml:space="preserve">on-malignant  </w:t>
                      </w:r>
                      <w:r>
                        <w:rPr>
                          <w:b/>
                          <w:color w:val="FFFFFF"/>
                          <w:sz w:val="58"/>
                          <w:szCs w:val="58"/>
                        </w:rPr>
                        <w:t>diseases</w:t>
                      </w:r>
                    </w:p>
                    <w:p w14:paraId="4D951727" w14:textId="32D5A241" w:rsidR="003C2791" w:rsidRDefault="00C62BFD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  <w:t>Heather Symons, MD</w:t>
                      </w:r>
                      <w:r w:rsidR="006567BA"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  <w:t>, MHS</w:t>
                      </w:r>
                    </w:p>
                    <w:p w14:paraId="6BA622CF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5F9251C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4D0EF5">
        <w:rPr>
          <w:rFonts w:ascii="Calibri Light" w:hAnsi="Calibri Light"/>
          <w:sz w:val="40"/>
          <w:szCs w:val="40"/>
        </w:rPr>
        <w:t>Center for Cancer and Blood Disorders</w:t>
      </w:r>
    </w:p>
    <w:p w14:paraId="324F1EE1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6E52AD2" wp14:editId="40A86F30">
                <wp:simplePos x="0" y="0"/>
                <wp:positionH relativeFrom="column">
                  <wp:posOffset>-102235</wp:posOffset>
                </wp:positionH>
                <wp:positionV relativeFrom="paragraph">
                  <wp:posOffset>2161540</wp:posOffset>
                </wp:positionV>
                <wp:extent cx="6497320" cy="1518920"/>
                <wp:effectExtent l="5715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518920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D1784" w14:textId="142C3197" w:rsidR="003C2791" w:rsidRDefault="000C1834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Wednes</w:t>
                              </w:r>
                              <w:r w:rsidR="004D0EF5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day</w:t>
                              </w:r>
                            </w:p>
                            <w:p w14:paraId="1A7BF59A" w14:textId="66707E05" w:rsidR="003C2791" w:rsidRPr="00E01198" w:rsidRDefault="00C62BFD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1</w:t>
                              </w:r>
                              <w:r w:rsidR="004D0EF5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/</w:t>
                              </w: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31</w:t>
                              </w:r>
                              <w:r w:rsidR="004D0EF5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/2</w:t>
                              </w: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4</w:t>
                              </w:r>
                            </w:p>
                            <w:p w14:paraId="2089D5D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AB019" w14:textId="7957B110" w:rsidR="003C2791" w:rsidRPr="00E01198" w:rsidRDefault="000C1834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4D0EF5"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 xml:space="preserve">:30p – </w:t>
                              </w: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4</w:t>
                              </w:r>
                              <w:r w:rsidR="004D0EF5"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:30p</w:t>
                              </w:r>
                            </w:p>
                            <w:p w14:paraId="05D00536" w14:textId="77777777" w:rsidR="0076598F" w:rsidRDefault="000C1834">
                              <w:pP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Zoom</w:t>
                              </w:r>
                            </w:p>
                            <w:p w14:paraId="67E9547B" w14:textId="728AA995" w:rsidR="0076598F" w:rsidRPr="0076598F" w:rsidRDefault="0076598F">
                              <w:pP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Session Code:</w:t>
                              </w:r>
                              <w:r w:rsidR="00F423C8"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 xml:space="preserve"> HELQUM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52AD2" id="Group 8" o:spid="_x0000_s1029" style="position:absolute;margin-left:-8.05pt;margin-top:170.2pt;width:511.6pt;height:119.6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AFD1784" w14:textId="142C3197" w:rsidR="003C2791" w:rsidRDefault="000C1834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</w:pP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Wednes</w:t>
                        </w:r>
                        <w:r w:rsidR="004D0EF5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day</w:t>
                        </w:r>
                      </w:p>
                      <w:p w14:paraId="1A7BF59A" w14:textId="66707E05" w:rsidR="003C2791" w:rsidRPr="00E01198" w:rsidRDefault="00C62BFD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1</w:t>
                        </w:r>
                        <w:r w:rsidR="004D0EF5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/</w:t>
                        </w: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31</w:t>
                        </w:r>
                        <w:r w:rsidR="004D0EF5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/2</w:t>
                        </w: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4</w:t>
                        </w:r>
                      </w:p>
                      <w:p w14:paraId="2089D5D6" w14:textId="77777777" w:rsidR="003C2791" w:rsidRDefault="003C2791"/>
                    </w:txbxContent>
                  </v:textbox>
                </v:shape>
                <v:shape id="_x0000_s1031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ACAB019" w14:textId="7957B110" w:rsidR="003C2791" w:rsidRPr="00E01198" w:rsidRDefault="000C1834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3</w:t>
                        </w:r>
                        <w:r w:rsidR="004D0EF5"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 xml:space="preserve">:30p – </w:t>
                        </w: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4</w:t>
                        </w:r>
                        <w:r w:rsidR="004D0EF5"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:30p</w:t>
                        </w:r>
                      </w:p>
                      <w:p w14:paraId="05D00536" w14:textId="77777777" w:rsidR="0076598F" w:rsidRDefault="000C1834">
                        <w:pP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Zoom</w:t>
                        </w:r>
                      </w:p>
                      <w:p w14:paraId="67E9547B" w14:textId="728AA995" w:rsidR="0076598F" w:rsidRPr="0076598F" w:rsidRDefault="0076598F">
                        <w:pP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Session Code:</w:t>
                        </w:r>
                        <w:r w:rsidR="00F423C8"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 xml:space="preserve"> HELQUM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06061B3" w14:textId="76A81C41" w:rsidR="00530ABC" w:rsidRPr="00530ABC" w:rsidRDefault="006567BA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66E7449" wp14:editId="7DF9747E">
                <wp:simplePos x="0" y="0"/>
                <wp:positionH relativeFrom="column">
                  <wp:posOffset>-6604635</wp:posOffset>
                </wp:positionH>
                <wp:positionV relativeFrom="paragraph">
                  <wp:posOffset>511810</wp:posOffset>
                </wp:positionV>
                <wp:extent cx="6725285" cy="277177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2771775"/>
                          <a:chOff x="24765" y="-381001"/>
                          <a:chExt cx="6725285" cy="27717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" y="-381001"/>
                            <a:ext cx="328866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94A82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B6C3F4F" w14:textId="4C256F1B" w:rsidR="003C2791" w:rsidRPr="00076DB1" w:rsidRDefault="006567BA" w:rsidP="00E22E1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To discuss indications and outcomes of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haplo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HCT for inherited bone marrow failure syndromes</w:t>
                              </w:r>
                            </w:p>
                            <w:p w14:paraId="15CB036D" w14:textId="77777777" w:rsidR="006567BA" w:rsidRDefault="006567BA" w:rsidP="006567B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To discuss indications and outcomes of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haplo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HCT for primary immunodeficiencies and immune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dysregulatory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 syndromes</w:t>
                              </w:r>
                              <w:proofErr w:type="gramEnd"/>
                            </w:p>
                            <w:p w14:paraId="72637720" w14:textId="4F8DA680" w:rsidR="003C2791" w:rsidRPr="006567BA" w:rsidRDefault="006567BA" w:rsidP="006567B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567BA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To discuss indications and outcomes of </w:t>
                              </w:r>
                              <w:proofErr w:type="spellStart"/>
                              <w:r w:rsidRPr="006567BA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haplo</w:t>
                              </w:r>
                              <w:proofErr w:type="spellEnd"/>
                              <w:r w:rsidRPr="006567BA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HCT 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for other rare nonmalignant genetic disorders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-95250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B02F9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194DCC9F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58AFB226" w14:textId="77777777" w:rsidR="004D0EF5" w:rsidRPr="00076DB1" w:rsidRDefault="004D0EF5" w:rsidP="004D0EF5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 Light" w:hAnsi="Calibri Light" w:cs="Arial"/>
                                  <w:color w:val="000000"/>
                                  <w:sz w:val="28"/>
                                </w:rPr>
                                <w:t>Pediatric Hematology/Oncology Providers and Nurses</w:t>
                              </w:r>
                            </w:p>
                            <w:p w14:paraId="67523318" w14:textId="77777777" w:rsidR="003C2791" w:rsidRPr="00076DB1" w:rsidRDefault="003C2791" w:rsidP="00AF00DC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8"/>
                                </w:rPr>
                              </w:pPr>
                            </w:p>
                            <w:p w14:paraId="577F1102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E7449" id="Group 11" o:spid="_x0000_s1032" style="position:absolute;margin-left:-520.05pt;margin-top:40.3pt;width:529.55pt;height:218.25pt;z-index:251656704" coordorigin="247,-3810" coordsize="67252,2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">
                <v:shape id="Text Box 5" o:spid="_x0000_s1033" type="#_x0000_t202" style="position:absolute;left:247;top:-3810;width:32887;height:27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CB94A82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B6C3F4F" w14:textId="4C256F1B" w:rsidR="003C2791" w:rsidRPr="00076DB1" w:rsidRDefault="006567BA" w:rsidP="00E22E1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To discuss indications and outcomes of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haplo</w:t>
                        </w:r>
                        <w:proofErr w:type="spellEnd"/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HCT for inherited bone marrow failure syndromes</w:t>
                        </w:r>
                      </w:p>
                      <w:p w14:paraId="15CB036D" w14:textId="77777777" w:rsidR="006567BA" w:rsidRDefault="006567BA" w:rsidP="006567B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To discuss indications and outcomes of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haplo</w:t>
                        </w:r>
                        <w:proofErr w:type="spellEnd"/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HCT 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for primary immunodeficiencies and immune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dysregulatory</w:t>
                        </w:r>
                        <w:proofErr w:type="spellEnd"/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syndromes</w:t>
                        </w:r>
                      </w:p>
                      <w:p w14:paraId="72637720" w14:textId="4F8DA680" w:rsidR="003C2791" w:rsidRPr="006567BA" w:rsidRDefault="006567BA" w:rsidP="006567B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 w:rsidRPr="006567BA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To discuss indications and outcomes of </w:t>
                        </w:r>
                        <w:proofErr w:type="spellStart"/>
                        <w:r w:rsidRPr="006567BA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haplo</w:t>
                        </w:r>
                        <w:proofErr w:type="spellEnd"/>
                        <w:r w:rsidRPr="006567BA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HCT 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for other rare nonmalignant genetic disorders</w:t>
                        </w:r>
                      </w:p>
                    </w:txbxContent>
                  </v:textbox>
                </v:shape>
                <v:shape id="Text Box 6" o:spid="_x0000_s1034" type="#_x0000_t202" style="position:absolute;left:35496;top:-952;width:32004;height:1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A1B02F9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194DCC9F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58AFB226" w14:textId="77777777" w:rsidR="004D0EF5" w:rsidRPr="00076DB1" w:rsidRDefault="004D0EF5" w:rsidP="004D0EF5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 Light" w:hAnsi="Calibri Light" w:cs="Arial"/>
                            <w:color w:val="000000"/>
                            <w:sz w:val="28"/>
                          </w:rPr>
                          <w:t>Pediatric Hematology/Oncology Providers and Nurses</w:t>
                        </w:r>
                      </w:p>
                      <w:p w14:paraId="67523318" w14:textId="77777777" w:rsidR="003C2791" w:rsidRPr="00076DB1" w:rsidRDefault="003C2791" w:rsidP="00AF00DC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8"/>
                          </w:rPr>
                        </w:pPr>
                      </w:p>
                      <w:p w14:paraId="577F1102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A72727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8BE676C" wp14:editId="2A50E64C">
                <wp:simplePos x="0" y="0"/>
                <wp:positionH relativeFrom="page">
                  <wp:posOffset>3952875</wp:posOffset>
                </wp:positionH>
                <wp:positionV relativeFrom="page">
                  <wp:posOffset>8343899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BBDB672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80CDB8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676C" id="Text Box 8" o:spid="_x0000_s1035" type="#_x0000_t202" style="position:absolute;margin-left:311.25pt;margin-top:657pt;width:270pt;height:7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" filled="f" stroked="f">
                <v:textbox>
                  <w:txbxContent>
                    <w:p w14:paraId="0BBDB672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80CDB8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8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9CB9" w14:textId="77777777" w:rsidR="00F75564" w:rsidRDefault="00F75564" w:rsidP="00816ECB">
      <w:r>
        <w:separator/>
      </w:r>
    </w:p>
  </w:endnote>
  <w:endnote w:type="continuationSeparator" w:id="0">
    <w:p w14:paraId="4D40A53E" w14:textId="77777777" w:rsidR="00F75564" w:rsidRDefault="00F75564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B796" w14:textId="77777777" w:rsidR="00F75564" w:rsidRDefault="00F75564" w:rsidP="00816ECB">
      <w:r>
        <w:separator/>
      </w:r>
    </w:p>
  </w:footnote>
  <w:footnote w:type="continuationSeparator" w:id="0">
    <w:p w14:paraId="412E76D5" w14:textId="77777777" w:rsidR="00F75564" w:rsidRDefault="00F75564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6BC6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9B3AD4" wp14:editId="732CA863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7104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76DB1"/>
    <w:rsid w:val="000A694D"/>
    <w:rsid w:val="000C1834"/>
    <w:rsid w:val="00106B1C"/>
    <w:rsid w:val="00172D30"/>
    <w:rsid w:val="00182AB3"/>
    <w:rsid w:val="00262C28"/>
    <w:rsid w:val="002D394D"/>
    <w:rsid w:val="002F5A8D"/>
    <w:rsid w:val="003117EB"/>
    <w:rsid w:val="003611CA"/>
    <w:rsid w:val="003C2791"/>
    <w:rsid w:val="003D35F4"/>
    <w:rsid w:val="004D0EF5"/>
    <w:rsid w:val="00530ABC"/>
    <w:rsid w:val="00555E20"/>
    <w:rsid w:val="00597D36"/>
    <w:rsid w:val="005C6DE5"/>
    <w:rsid w:val="006567BA"/>
    <w:rsid w:val="00661767"/>
    <w:rsid w:val="0076598F"/>
    <w:rsid w:val="007742A2"/>
    <w:rsid w:val="00785A1E"/>
    <w:rsid w:val="00816ECB"/>
    <w:rsid w:val="0087453D"/>
    <w:rsid w:val="00887C79"/>
    <w:rsid w:val="00897CEF"/>
    <w:rsid w:val="00907ACD"/>
    <w:rsid w:val="0095418C"/>
    <w:rsid w:val="00A31E66"/>
    <w:rsid w:val="00A446A5"/>
    <w:rsid w:val="00A72727"/>
    <w:rsid w:val="00AA6855"/>
    <w:rsid w:val="00AF00DC"/>
    <w:rsid w:val="00B370B3"/>
    <w:rsid w:val="00B772FA"/>
    <w:rsid w:val="00C461BE"/>
    <w:rsid w:val="00C62BFD"/>
    <w:rsid w:val="00D033DC"/>
    <w:rsid w:val="00DB6A98"/>
    <w:rsid w:val="00DF21E5"/>
    <w:rsid w:val="00E01198"/>
    <w:rsid w:val="00E22E10"/>
    <w:rsid w:val="00ED3468"/>
    <w:rsid w:val="00EF3BFC"/>
    <w:rsid w:val="00F241B0"/>
    <w:rsid w:val="00F423C8"/>
    <w:rsid w:val="00F75564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6DE7F1"/>
  <w15:docId w15:val="{30EC0F6B-5381-46C4-B21E-0BE25AC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C869E1-A679-4526-B80C-63E32FBE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Williams, Keith</cp:lastModifiedBy>
  <cp:revision>2</cp:revision>
  <cp:lastPrinted>2017-01-30T22:24:00Z</cp:lastPrinted>
  <dcterms:created xsi:type="dcterms:W3CDTF">2024-01-30T15:22:00Z</dcterms:created>
  <dcterms:modified xsi:type="dcterms:W3CDTF">2024-01-30T15:22:00Z</dcterms:modified>
</cp:coreProperties>
</file>