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0B4B7182">
                <wp:extent cx="7548245" cy="9481820"/>
                <wp:effectExtent l="0" t="0" r="14605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328305" y="1166064"/>
                            <a:ext cx="7091670" cy="891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43895E" w14:textId="25E3A15A" w:rsidR="0050546C" w:rsidRPr="0050546C" w:rsidRDefault="0050546C" w:rsidP="0050546C">
                              <w:pPr>
                                <w:spacing w:before="0" w:after="0" w:line="240" w:lineRule="auto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  <w:t>IFOH CME Breast Cancer Tumor Board Conference</w:t>
                              </w:r>
                            </w:p>
                            <w:p w14:paraId="22DF9910" w14:textId="7D9EDB34" w:rsidR="00F62308" w:rsidRPr="0050546C" w:rsidRDefault="00BF0EAA" w:rsidP="0050546C">
                              <w:pPr>
                                <w:pStyle w:val="Heading3"/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sz w:val="36"/>
                                  <w:szCs w:val="36"/>
                                </w:rPr>
                                <w:t>System</w:t>
                              </w:r>
                              <w:r w:rsidR="009B4134"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08466E"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sz w:val="36"/>
                                  <w:szCs w:val="36"/>
                                </w:rPr>
                                <w:t>Cancer Registry Department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419100" y="2703679"/>
                            <a:ext cx="70104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0DC5E2" w14:textId="77777777" w:rsidR="0050546C" w:rsidRDefault="0008466E" w:rsidP="0050546C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</w:pPr>
                              <w:r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  <w:t xml:space="preserve">Breast Cancer </w:t>
                              </w:r>
                              <w:r w:rsidR="00BF0EAA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  <w:t xml:space="preserve">Multi-D </w:t>
                              </w:r>
                              <w:r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  <w:t>Patient Discussion</w:t>
                              </w:r>
                            </w:p>
                            <w:p w14:paraId="3AC8E62C" w14:textId="6C6D3E86" w:rsidR="0050546C" w:rsidRPr="0050546C" w:rsidRDefault="0008466E" w:rsidP="0050546C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sz w:val="36"/>
                                  <w:szCs w:val="44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</w:rPr>
                                <w:t xml:space="preserve">Program Director; </w:t>
                              </w:r>
                              <w:r w:rsidR="0050546C"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1B9F4" w:themeColor="text2" w:themeTint="40"/>
                                  <w:sz w:val="36"/>
                                  <w:szCs w:val="44"/>
                                </w:rPr>
                                <w:t>Kirsten Edmiston, MD, Surgery</w:t>
                              </w:r>
                            </w:p>
                            <w:p w14:paraId="64D7B944" w14:textId="48330C69" w:rsidR="0008466E" w:rsidRPr="009B4134" w:rsidRDefault="0008466E" w:rsidP="0008466E">
                              <w:pPr>
                                <w:tabs>
                                  <w:tab w:val="left" w:pos="270"/>
                                </w:tabs>
                                <w:ind w:right="216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6"/>
                                </w:rPr>
                              </w:pPr>
                            </w:p>
                            <w:p w14:paraId="797635D5" w14:textId="42EB6382" w:rsidR="00F62308" w:rsidRPr="00AB763C" w:rsidRDefault="00F977B1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36000" y="4280269"/>
                            <a:ext cx="7512245" cy="10251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5104E" w14:textId="04E05F94" w:rsidR="00F62308" w:rsidRPr="007832A7" w:rsidRDefault="007832A7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Tuesday</w:t>
                              </w:r>
                              <w:r w:rsidR="0008466E" w:rsidRPr="007832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r w:rsidR="009327DF" w:rsidRPr="007832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January </w:t>
                              </w:r>
                              <w:r w:rsidRPr="007832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23</w:t>
                              </w:r>
                              <w:r w:rsidR="009327DF" w:rsidRPr="007832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, 2024</w:t>
                              </w:r>
                            </w:p>
                            <w:p w14:paraId="67B32933" w14:textId="3FB28D47" w:rsidR="0008466E" w:rsidRPr="007832A7" w:rsidRDefault="0008466E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7832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7:</w:t>
                              </w:r>
                              <w:r w:rsidR="0050546C" w:rsidRPr="007832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00</w:t>
                              </w:r>
                              <w:r w:rsidRPr="007832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-8:</w:t>
                              </w:r>
                              <w:r w:rsidR="0050546C" w:rsidRPr="007832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00</w:t>
                              </w:r>
                              <w:r w:rsidRPr="007832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am</w:t>
                              </w:r>
                            </w:p>
                            <w:p w14:paraId="0D19238E" w14:textId="1875C09A" w:rsidR="0008466E" w:rsidRPr="007832A7" w:rsidRDefault="007832A7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hyperlink r:id="rId6" w:history="1">
                                <w:r w:rsidR="0008466E" w:rsidRPr="007832A7">
                                  <w:rPr>
                                    <w:rStyle w:val="Hyperlink"/>
                                    <w:rFonts w:ascii="Calibri" w:eastAsiaTheme="majorEastAsia" w:hAnsi="Calibri" w:cs="Calibri"/>
                                    <w:b/>
                                    <w:bCs/>
                                    <w:color w:val="A1B9F4" w:themeColor="text2" w:themeTint="40"/>
                                    <w:sz w:val="48"/>
                                    <w:szCs w:val="72"/>
                                  </w:rPr>
                                  <w:t>www.oncolens.com</w:t>
                                </w:r>
                              </w:hyperlink>
                            </w:p>
                            <w:p w14:paraId="2AE5157C" w14:textId="77777777" w:rsidR="0008466E" w:rsidRPr="002D4CEA" w:rsidRDefault="0008466E" w:rsidP="00B54B08">
                              <w:pPr>
                                <w:spacing w:before="120" w:after="0" w:line="240" w:lineRule="auto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42900" y="5534026"/>
                            <a:ext cx="3419475" cy="1893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50546C" w:rsidRDefault="00F62308" w:rsidP="0050546C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  <w:t>Learning Objectives</w:t>
                              </w:r>
                            </w:p>
                            <w:p w14:paraId="11108584" w14:textId="5671C359" w:rsidR="0050546C" w:rsidRDefault="0050546C" w:rsidP="0050546C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  <w:t>Discuss diagnostic studies, prognostic indicators, and staging of patients with cancer.</w:t>
                              </w:r>
                            </w:p>
                            <w:p w14:paraId="250F5E28" w14:textId="77777777" w:rsidR="0050546C" w:rsidRPr="0050546C" w:rsidRDefault="0050546C" w:rsidP="0050546C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spacing w:after="0" w:line="240" w:lineRule="auto"/>
                                <w:ind w:left="108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0C265FD3" w14:textId="1B0AA8F0" w:rsidR="0050546C" w:rsidRDefault="0050546C" w:rsidP="0050546C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  <w:t>Discuss evidence-based treatment options for the management of newly diagnosed or recurrent cancer patients.</w:t>
                              </w:r>
                            </w:p>
                            <w:p w14:paraId="286CFECD" w14:textId="77777777" w:rsidR="0050546C" w:rsidRPr="0050546C" w:rsidRDefault="0050546C" w:rsidP="0050546C">
                              <w:pPr>
                                <w:pStyle w:val="ListParagraph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593E6795" w14:textId="77777777" w:rsidR="0050546C" w:rsidRDefault="0050546C" w:rsidP="0050546C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  <w:t>Review guidelines for follow-up care and surveillance of cancer patients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  <w:p w14:paraId="02FFBFC8" w14:textId="77777777" w:rsidR="0050546C" w:rsidRDefault="0050546C" w:rsidP="0050546C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spacing w:after="0" w:line="240" w:lineRule="auto"/>
                                <w:ind w:left="108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7F65A740" w14:textId="77777777" w:rsidR="0050546C" w:rsidRPr="0050546C" w:rsidRDefault="0050546C" w:rsidP="0050546C">
                              <w:p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1465087D" w14:textId="77777777" w:rsidR="0050546C" w:rsidRPr="0050546C" w:rsidRDefault="0050546C" w:rsidP="0050546C">
                              <w:pPr>
                                <w:pStyle w:val="ListParagraph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46BB241B" w14:textId="77777777" w:rsidR="0050546C" w:rsidRPr="0050546C" w:rsidRDefault="0050546C" w:rsidP="0050546C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spacing w:after="0" w:line="240" w:lineRule="auto"/>
                                <w:ind w:left="108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610AB320" w14:textId="2684A2D6" w:rsidR="00F62308" w:rsidRPr="00BF0EAA" w:rsidRDefault="00F62308" w:rsidP="0008466E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342900" y="7562850"/>
                            <a:ext cx="3267075" cy="1390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50546C" w:rsidRDefault="00F62308" w:rsidP="0050546C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  <w:t>Target Audience</w:t>
                              </w:r>
                            </w:p>
                            <w:p w14:paraId="6D6785C7" w14:textId="77777777" w:rsidR="0050546C" w:rsidRPr="0050546C" w:rsidRDefault="0050546C" w:rsidP="0050546C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 xml:space="preserve">Physicians and Allied Health </w:t>
                              </w:r>
                            </w:p>
                            <w:p w14:paraId="37840B85" w14:textId="77777777" w:rsidR="0050546C" w:rsidRPr="0050546C" w:rsidRDefault="0050546C" w:rsidP="0050546C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</w:rPr>
                                <w:t>Professionals with an interest in Oncology</w:t>
                              </w:r>
                            </w:p>
                            <w:p w14:paraId="7EBB1693" w14:textId="32614E5F" w:rsidR="00F62308" w:rsidRPr="00F62308" w:rsidRDefault="00F62308" w:rsidP="0008466E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3829050" y="7056020"/>
                            <a:ext cx="3533775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38D1CDFB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7832A7" w:rsidRPr="007832A7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ZOXCUG</w:t>
                              </w:r>
                              <w:r w:rsidR="009B4134"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0B2F55D" w:rsidR="00F977B1" w:rsidRPr="00F977B1" w:rsidRDefault="00F977B1" w:rsidP="009B4134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F977B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</w:t>
                              </w:r>
                            </w:p>
                            <w:p w14:paraId="654CCCF9" w14:textId="77777777" w:rsidR="00F977B1" w:rsidRPr="009B4134" w:rsidRDefault="00F977B1" w:rsidP="009B4134">
                              <w:pPr>
                                <w:rPr>
                                  <w:rFonts w:ascii="Cambria" w:hAnsi="Cambri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B4134">
                                <w:rPr>
                                  <w:rFonts w:ascii="Cambria" w:hAnsi="Cambri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Credit Designation: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594.35pt;height:746.6pt;mso-position-horizontal-relative:char;mso-position-vertical-relative:line" coordsize="75482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5482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3283;top:11660;width:70916;height:8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4B43895E" w14:textId="25E3A15A" w:rsidR="0050546C" w:rsidRPr="0050546C" w:rsidRDefault="0050546C" w:rsidP="0050546C">
                        <w:pPr>
                          <w:spacing w:before="0" w:after="0"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A1E4F" w:themeColor="accent1" w:themeShade="BF"/>
                            <w:sz w:val="36"/>
                            <w:szCs w:val="36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A1E4F" w:themeColor="accent1" w:themeShade="BF"/>
                            <w:sz w:val="36"/>
                            <w:szCs w:val="36"/>
                          </w:rPr>
                          <w:t>IFOH CME Breast Cancer Tumor Board Conference</w:t>
                        </w:r>
                      </w:p>
                      <w:p w14:paraId="22DF9910" w14:textId="7D9EDB34" w:rsidR="00F62308" w:rsidRPr="0050546C" w:rsidRDefault="00BF0EAA" w:rsidP="0050546C">
                        <w:pPr>
                          <w:pStyle w:val="Heading3"/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</w:rPr>
                          <w:t>System</w:t>
                        </w:r>
                        <w:r w:rsidR="009B4134" w:rsidRPr="0050546C"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="0008466E" w:rsidRPr="0050546C"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</w:rPr>
                          <w:t>Cancer Registry Department</w:t>
                        </w:r>
                      </w:p>
                    </w:txbxContent>
                  </v:textbox>
                </v:shape>
                <v:shape id="Text Box 1440832725" o:spid="_x0000_s1029" type="#_x0000_t202" style="position:absolute;left:4191;top:27036;width:70104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350DC5E2" w14:textId="77777777" w:rsidR="0050546C" w:rsidRDefault="0008466E" w:rsidP="0050546C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</w:pPr>
                        <w:r w:rsidRPr="009B413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  <w:t xml:space="preserve">Breast Cancer </w:t>
                        </w:r>
                        <w:r w:rsidR="00BF0EAA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  <w:t xml:space="preserve">Multi-D </w:t>
                        </w:r>
                        <w:r w:rsidRPr="009B413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  <w:t>Patient Discussion</w:t>
                        </w:r>
                      </w:p>
                      <w:p w14:paraId="3AC8E62C" w14:textId="6C6D3E86" w:rsidR="0050546C" w:rsidRPr="0050546C" w:rsidRDefault="0008466E" w:rsidP="0050546C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Cs/>
                            <w:sz w:val="36"/>
                            <w:szCs w:val="44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</w:rPr>
                          <w:t xml:space="preserve">Program Director; </w:t>
                        </w:r>
                        <w:r w:rsidR="0050546C" w:rsidRPr="0050546C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1B9F4" w:themeColor="text2" w:themeTint="40"/>
                            <w:sz w:val="36"/>
                            <w:szCs w:val="44"/>
                          </w:rPr>
                          <w:t>Kirsten Edmiston, MD, Surgery</w:t>
                        </w:r>
                      </w:p>
                      <w:p w14:paraId="64D7B944" w14:textId="48330C69" w:rsidR="0008466E" w:rsidRPr="009B4134" w:rsidRDefault="0008466E" w:rsidP="0008466E">
                        <w:pPr>
                          <w:tabs>
                            <w:tab w:val="left" w:pos="270"/>
                          </w:tabs>
                          <w:ind w:right="2160"/>
                          <w:contextualSpacing/>
                          <w:jc w:val="center"/>
                          <w:rPr>
                            <w:rFonts w:ascii="Calibri" w:hAnsi="Calibri" w:cs="Calibri"/>
                            <w:color w:val="A1B9F4" w:themeColor="text2" w:themeTint="40"/>
                            <w:sz w:val="36"/>
                          </w:rPr>
                        </w:pPr>
                      </w:p>
                      <w:p w14:paraId="797635D5" w14:textId="42EB6382" w:rsidR="00F62308" w:rsidRPr="00AB763C" w:rsidRDefault="00F977B1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  <w:t>]</w:t>
                        </w:r>
                      </w:p>
                    </w:txbxContent>
                  </v:textbox>
                </v:shape>
                <v:shape id="Text Box 1108045435" o:spid="_x0000_s1030" type="#_x0000_t202" style="position:absolute;left:360;top:42802;width:75122;height:10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015104E" w14:textId="04E05F94" w:rsidR="00F62308" w:rsidRPr="007832A7" w:rsidRDefault="007832A7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Tuesday</w:t>
                        </w:r>
                        <w:r w:rsidR="0008466E" w:rsidRPr="007832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 xml:space="preserve">, </w:t>
                        </w:r>
                        <w:r w:rsidR="009327DF" w:rsidRPr="007832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 xml:space="preserve">January </w:t>
                        </w:r>
                        <w:r w:rsidRPr="007832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23</w:t>
                        </w:r>
                        <w:r w:rsidR="009327DF" w:rsidRPr="007832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, 2024</w:t>
                        </w:r>
                      </w:p>
                      <w:p w14:paraId="67B32933" w14:textId="3FB28D47" w:rsidR="0008466E" w:rsidRPr="007832A7" w:rsidRDefault="0008466E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7832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7:</w:t>
                        </w:r>
                        <w:r w:rsidR="0050546C" w:rsidRPr="007832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00</w:t>
                        </w:r>
                        <w:r w:rsidRPr="007832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-8:</w:t>
                        </w:r>
                        <w:r w:rsidR="0050546C" w:rsidRPr="007832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00</w:t>
                        </w:r>
                        <w:r w:rsidRPr="007832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am</w:t>
                        </w:r>
                      </w:p>
                      <w:p w14:paraId="0D19238E" w14:textId="1875C09A" w:rsidR="0008466E" w:rsidRPr="007832A7" w:rsidRDefault="007832A7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hyperlink r:id="rId7" w:history="1">
                          <w:r w:rsidR="0008466E" w:rsidRPr="007832A7">
                            <w:rPr>
                              <w:rStyle w:val="Hyperlink"/>
                              <w:rFonts w:ascii="Calibri" w:eastAsiaTheme="majorEastAsia" w:hAnsi="Calibri" w:cs="Calibri"/>
                              <w:b/>
                              <w:bCs/>
                              <w:color w:val="A1B9F4" w:themeColor="text2" w:themeTint="40"/>
                              <w:sz w:val="48"/>
                              <w:szCs w:val="72"/>
                            </w:rPr>
                            <w:t>www.oncolens.com</w:t>
                          </w:r>
                        </w:hyperlink>
                      </w:p>
                      <w:p w14:paraId="2AE5157C" w14:textId="77777777" w:rsidR="0008466E" w:rsidRPr="002D4CEA" w:rsidRDefault="0008466E" w:rsidP="00B54B08">
                        <w:pPr>
                          <w:spacing w:before="12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278847160" o:spid="_x0000_s1031" type="#_x0000_t202" style="position:absolute;left:3429;top:55340;width:34194;height:18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50546C" w:rsidRDefault="00F62308" w:rsidP="0050546C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  <w:t>Learning Objectives</w:t>
                        </w:r>
                      </w:p>
                      <w:p w14:paraId="11108584" w14:textId="5671C359" w:rsidR="0050546C" w:rsidRDefault="0050546C" w:rsidP="0050546C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  <w:t>Discuss diagnostic studies, prognostic indicators, and staging of patients with cancer.</w:t>
                        </w:r>
                      </w:p>
                      <w:p w14:paraId="250F5E28" w14:textId="77777777" w:rsidR="0050546C" w:rsidRPr="0050546C" w:rsidRDefault="0050546C" w:rsidP="0050546C">
                        <w:pPr>
                          <w:pStyle w:val="ListParagraph"/>
                          <w:tabs>
                            <w:tab w:val="left" w:pos="3554"/>
                          </w:tabs>
                          <w:spacing w:after="0" w:line="240" w:lineRule="auto"/>
                          <w:ind w:left="1080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0C265FD3" w14:textId="1B0AA8F0" w:rsidR="0050546C" w:rsidRDefault="0050546C" w:rsidP="0050546C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  <w:t>Discuss evidence-based treatment options for the management of newly diagnosed or recurrent cancer patients.</w:t>
                        </w:r>
                      </w:p>
                      <w:p w14:paraId="286CFECD" w14:textId="77777777" w:rsidR="0050546C" w:rsidRPr="0050546C" w:rsidRDefault="0050546C" w:rsidP="0050546C">
                        <w:pPr>
                          <w:pStyle w:val="ListParagraph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593E6795" w14:textId="77777777" w:rsidR="0050546C" w:rsidRDefault="0050546C" w:rsidP="0050546C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  <w:t>Review guidelines for follow-up care and surveillance of cancer patients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  <w:t>.</w:t>
                        </w:r>
                      </w:p>
                      <w:p w14:paraId="02FFBFC8" w14:textId="77777777" w:rsidR="0050546C" w:rsidRDefault="0050546C" w:rsidP="0050546C">
                        <w:pPr>
                          <w:pStyle w:val="ListParagraph"/>
                          <w:tabs>
                            <w:tab w:val="left" w:pos="3554"/>
                          </w:tabs>
                          <w:spacing w:after="0" w:line="240" w:lineRule="auto"/>
                          <w:ind w:left="1080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7F65A740" w14:textId="77777777" w:rsidR="0050546C" w:rsidRPr="0050546C" w:rsidRDefault="0050546C" w:rsidP="0050546C">
                        <w:p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1465087D" w14:textId="77777777" w:rsidR="0050546C" w:rsidRPr="0050546C" w:rsidRDefault="0050546C" w:rsidP="0050546C">
                        <w:pPr>
                          <w:pStyle w:val="ListParagraph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46BB241B" w14:textId="77777777" w:rsidR="0050546C" w:rsidRPr="0050546C" w:rsidRDefault="0050546C" w:rsidP="0050546C">
                        <w:pPr>
                          <w:pStyle w:val="ListParagraph"/>
                          <w:tabs>
                            <w:tab w:val="left" w:pos="3554"/>
                          </w:tabs>
                          <w:spacing w:after="0" w:line="240" w:lineRule="auto"/>
                          <w:ind w:left="1080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610AB320" w14:textId="2684A2D6" w:rsidR="00F62308" w:rsidRPr="00BF0EAA" w:rsidRDefault="00F62308" w:rsidP="0008466E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3429;top:75628;width:32670;height:13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50546C" w:rsidRDefault="00F62308" w:rsidP="0050546C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  <w:t>Target Audience</w:t>
                        </w:r>
                      </w:p>
                      <w:p w14:paraId="6D6785C7" w14:textId="77777777" w:rsidR="0050546C" w:rsidRPr="0050546C" w:rsidRDefault="0050546C" w:rsidP="0050546C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 xml:space="preserve">Physicians and Allied Health </w:t>
                        </w:r>
                      </w:p>
                      <w:p w14:paraId="37840B85" w14:textId="77777777" w:rsidR="0050546C" w:rsidRPr="0050546C" w:rsidRDefault="0050546C" w:rsidP="0050546C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 w:val="2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sz w:val="18"/>
                          </w:rPr>
                          <w:t>Professionals with an interest in Oncology</w:t>
                        </w:r>
                      </w:p>
                      <w:p w14:paraId="7EBB1693" w14:textId="32614E5F" w:rsidR="00F62308" w:rsidRPr="00F62308" w:rsidRDefault="00F62308" w:rsidP="0008466E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38290;top:70560;width:35338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38D1CDFB" w:rsidR="00F977B1" w:rsidRPr="00F977B1" w:rsidRDefault="00F977B1" w:rsidP="00F977B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7832A7" w:rsidRPr="007832A7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  <w:t>ZOXCUG</w:t>
                        </w:r>
                        <w:r w:rsidR="009B4134" w:rsidRPr="009B4134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0B2F55D" w:rsidR="00F977B1" w:rsidRPr="00F977B1" w:rsidRDefault="00F977B1" w:rsidP="009B4134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F977B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</w:t>
                        </w:r>
                      </w:p>
                      <w:p w14:paraId="654CCCF9" w14:textId="77777777" w:rsidR="00F977B1" w:rsidRPr="009B4134" w:rsidRDefault="00F977B1" w:rsidP="009B4134">
                        <w:pPr>
                          <w:rPr>
                            <w:rFonts w:ascii="Cambria" w:hAnsi="Cambria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B4134">
                          <w:rPr>
                            <w:rFonts w:ascii="Cambria" w:hAnsi="Cambria" w:cs="Arial"/>
                            <w:b/>
                            <w:bCs/>
                            <w:sz w:val="16"/>
                            <w:szCs w:val="16"/>
                          </w:rPr>
                          <w:t>Credit Designation: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FCC"/>
    <w:multiLevelType w:val="hybridMultilevel"/>
    <w:tmpl w:val="518CD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CAE"/>
    <w:multiLevelType w:val="hybridMultilevel"/>
    <w:tmpl w:val="741CC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F07E9"/>
    <w:multiLevelType w:val="hybridMultilevel"/>
    <w:tmpl w:val="2A2064B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E78C1"/>
    <w:multiLevelType w:val="hybridMultilevel"/>
    <w:tmpl w:val="D92E3E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A4460"/>
    <w:multiLevelType w:val="hybridMultilevel"/>
    <w:tmpl w:val="ADCE67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3141168">
    <w:abstractNumId w:val="3"/>
  </w:num>
  <w:num w:numId="2" w16cid:durableId="435827313">
    <w:abstractNumId w:val="5"/>
  </w:num>
  <w:num w:numId="3" w16cid:durableId="741607839">
    <w:abstractNumId w:val="6"/>
  </w:num>
  <w:num w:numId="4" w16cid:durableId="558830012">
    <w:abstractNumId w:val="1"/>
  </w:num>
  <w:num w:numId="5" w16cid:durableId="1232929227">
    <w:abstractNumId w:val="7"/>
  </w:num>
  <w:num w:numId="6" w16cid:durableId="117187429">
    <w:abstractNumId w:val="0"/>
  </w:num>
  <w:num w:numId="7" w16cid:durableId="1564635961">
    <w:abstractNumId w:val="4"/>
  </w:num>
  <w:num w:numId="8" w16cid:durableId="1301495197">
    <w:abstractNumId w:val="8"/>
  </w:num>
  <w:num w:numId="9" w16cid:durableId="1588659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063796"/>
    <w:rsid w:val="0008466E"/>
    <w:rsid w:val="000974A5"/>
    <w:rsid w:val="001132F6"/>
    <w:rsid w:val="001A1685"/>
    <w:rsid w:val="0028788F"/>
    <w:rsid w:val="002A4B7B"/>
    <w:rsid w:val="002D4CEA"/>
    <w:rsid w:val="00407143"/>
    <w:rsid w:val="0050546C"/>
    <w:rsid w:val="006B4980"/>
    <w:rsid w:val="0078144D"/>
    <w:rsid w:val="007832A7"/>
    <w:rsid w:val="007A0B56"/>
    <w:rsid w:val="00845871"/>
    <w:rsid w:val="009327DF"/>
    <w:rsid w:val="009B4134"/>
    <w:rsid w:val="00AB763C"/>
    <w:rsid w:val="00AC58DC"/>
    <w:rsid w:val="00B54B08"/>
    <w:rsid w:val="00BF0EAA"/>
    <w:rsid w:val="00C37596"/>
    <w:rsid w:val="00CD6F54"/>
    <w:rsid w:val="00DC0385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08466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ncole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colen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5</cp:revision>
  <dcterms:created xsi:type="dcterms:W3CDTF">2023-12-14T17:37:00Z</dcterms:created>
  <dcterms:modified xsi:type="dcterms:W3CDTF">2024-01-19T18:58:00Z</dcterms:modified>
</cp:coreProperties>
</file>