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12FA" w14:textId="4E4950A9" w:rsidR="00530ABC" w:rsidRPr="002852A2" w:rsidRDefault="00A31E66" w:rsidP="003611CA">
      <w:pPr>
        <w:spacing w:line="500" w:lineRule="exact"/>
        <w:contextualSpacing/>
        <w:rPr>
          <w:rFonts w:ascii="Calibri Bold" w:hAnsi="Calibri Bold"/>
          <w:sz w:val="44"/>
          <w:szCs w:val="44"/>
        </w:rPr>
      </w:pPr>
      <w:r w:rsidRPr="002852A2">
        <w:rPr>
          <w:rFonts w:ascii="Calibri Bold" w:hAnsi="Calibri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A773DA" wp14:editId="18143FC0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D9A71C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20EC951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773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08D9A71C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20EC951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2852A2" w:rsidRPr="002852A2">
        <w:rPr>
          <w:rFonts w:ascii="Calibri Bold" w:hAnsi="Calibri Bold"/>
          <w:sz w:val="44"/>
          <w:szCs w:val="44"/>
        </w:rPr>
        <w:t xml:space="preserve">Surgical Quality Improvement Committee </w:t>
      </w:r>
      <w:r w:rsidR="00766541">
        <w:rPr>
          <w:rFonts w:ascii="Calibri Bold" w:hAnsi="Calibri Bold"/>
          <w:sz w:val="44"/>
          <w:szCs w:val="44"/>
        </w:rPr>
        <w:t>– Peer Review</w:t>
      </w:r>
      <w:r w:rsidR="002852A2" w:rsidRPr="002852A2">
        <w:rPr>
          <w:rFonts w:ascii="Calibri Bold" w:hAnsi="Calibri Bold"/>
          <w:sz w:val="44"/>
          <w:szCs w:val="44"/>
        </w:rPr>
        <w:t xml:space="preserve"> </w:t>
      </w:r>
    </w:p>
    <w:p w14:paraId="06A6DEB6" w14:textId="15F45A15" w:rsidR="00530ABC" w:rsidRDefault="002D394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E5C26" wp14:editId="7C820EDE">
                <wp:simplePos x="0" y="0"/>
                <wp:positionH relativeFrom="column">
                  <wp:posOffset>-120015</wp:posOffset>
                </wp:positionH>
                <wp:positionV relativeFrom="paragraph">
                  <wp:posOffset>873760</wp:posOffset>
                </wp:positionV>
                <wp:extent cx="6972300" cy="2286000"/>
                <wp:effectExtent l="635" t="254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6A0A" w14:textId="7DDBFA7A" w:rsidR="000C7E64" w:rsidRDefault="000C7E64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General, </w:t>
                            </w:r>
                            <w:r w:rsidR="009D53DB"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Thoracic, </w:t>
                            </w:r>
                            <w:r w:rsidR="00DF1A29"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Transplant, </w:t>
                            </w:r>
                            <w:r>
                              <w:rPr>
                                <w:b/>
                                <w:color w:val="FFFFFF"/>
                                <w:sz w:val="58"/>
                                <w:szCs w:val="58"/>
                              </w:rPr>
                              <w:t xml:space="preserve">Plastics, Urology, Vascular, ENT and Pediatric </w:t>
                            </w:r>
                          </w:p>
                          <w:p w14:paraId="0F363ACF" w14:textId="016DC31F" w:rsidR="003C2791" w:rsidRDefault="00766541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  <w:t>Elizabeth Franco</w:t>
                            </w:r>
                            <w:r w:rsidR="00DF1A29"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  <w:t>, MD</w:t>
                            </w:r>
                          </w:p>
                          <w:p w14:paraId="2E7AD2FE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8FD322A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5C26" id="Text Box 9" o:spid="_x0000_s1027" type="#_x0000_t202" style="position:absolute;margin-left:-9.45pt;margin-top:68.8pt;width:549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Li3AEAAKkDAAAOAAAAZHJzL2Uyb0RvYy54bWysU8Fu1DAQvSPxD5bvbLKhWtpos1VpVYRU&#10;KFLhAxzHTiwSjxl7N1m+nrGTbhe4IS6WZ8Z5896byfZ6Gnp2UOgN2IqvVzlnykpojG0r/u3r/ZtL&#10;znwQthE9WFXxo/L8evf61XZ0pSqgg75RyAjE+nJ0Fe9CcGWWedmpQfgVOGWpqAEHESjENmtQjIQ+&#10;9FmR55tsBGwcglTeU/ZuLvJdwtdayfCotVeB9RUnbiGdmM46ntluK8oWheuMXGiIf2AxCGOp6Qnq&#10;TgTB9mj+ghqMRPCgw0rCkIHWRqqkgdSs8z/UPHXCqaSFzPHuZJP/f7Dy8+HJfUEWpvcw0QCTCO8e&#10;QH73zMJtJ2yrbhBh7JRoqPE6WpaNzpfLp9FqX/oIUo+foKEhi32ABDRpHKIrpJMROg3geDJdTYFJ&#10;Sm6u3hVvcypJqhXF5SanIPYQ5fPnDn34oGBg8VJxpKkmeHF48GF++vwkdrNwb/o+Tba3vyUIM2YS&#10;/ch45h6memKmWbRFNTU0R9KDMO8L7TddOsCfnI20KxX3P/YCFWf9R0ueXK0vLuJynQd4HtTngbCS&#10;oCoeOJuvt2FeyL1D03bUaZ6ChRvyUZuk8IXVQp/2IXm07G5cuPM4vXr5w3a/AAAA//8DAFBLAwQU&#10;AAYACAAAACEAutC7gN4AAAAMAQAADwAAAGRycy9kb3ducmV2LnhtbEyPy07DMBBF90j8gzVI7Fon&#10;PJoHcSpUxAfQIrF14mkcYY+j2HnQr8ddwXLmHt05U+1Xa9iMo+8dCUi3CTCk1qmeOgGfp/dNDswH&#10;SUoaRyjgBz3s69ubSpbKLfSB8zF0LJaQL6UAHcJQcu5bjVb6rRuQYnZ2o5UhjmPH1SiXWG4Nf0iS&#10;Hbeyp3hBywEPGtvv42QFtJfpLT/0zbxcsq+sWbV5PpMR4v5ufX0BFnANfzBc9aM61NGpcRMpz4yA&#10;TZoXEY3BY7YDdiWSrEiBNQKeirjidcX/P1H/AgAA//8DAFBLAQItABQABgAIAAAAIQC2gziS/gAA&#10;AOEBAAATAAAAAAAAAAAAAAAAAAAAAABbQ29udGVudF9UeXBlc10ueG1sUEsBAi0AFAAGAAgAAAAh&#10;ADj9If/WAAAAlAEAAAsAAAAAAAAAAAAAAAAALwEAAF9yZWxzLy5yZWxzUEsBAi0AFAAGAAgAAAAh&#10;AHLCouLcAQAAqQMAAA4AAAAAAAAAAAAAAAAALgIAAGRycy9lMm9Eb2MueG1sUEsBAi0AFAAGAAgA&#10;AAAhALrQu4DeAAAADAEAAA8AAAAAAAAAAAAAAAAANgQAAGRycy9kb3ducmV2LnhtbFBLBQYAAAAA&#10;BAAEAPMAAABBBQAAAAA=&#10;" filled="f" stroked="f">
                <v:textbox inset=",7.2pt,,7.2pt">
                  <w:txbxContent>
                    <w:p w14:paraId="60226A0A" w14:textId="7DDBFA7A" w:rsidR="000C7E64" w:rsidRDefault="000C7E64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b/>
                          <w:color w:val="FFFFFF"/>
                          <w:sz w:val="58"/>
                          <w:szCs w:val="58"/>
                        </w:rPr>
                      </w:pPr>
                      <w:r>
                        <w:rPr>
                          <w:b/>
                          <w:color w:val="FFFFFF"/>
                          <w:sz w:val="58"/>
                          <w:szCs w:val="58"/>
                        </w:rPr>
                        <w:t xml:space="preserve">General, </w:t>
                      </w:r>
                      <w:r w:rsidR="009D53DB">
                        <w:rPr>
                          <w:b/>
                          <w:color w:val="FFFFFF"/>
                          <w:sz w:val="58"/>
                          <w:szCs w:val="58"/>
                        </w:rPr>
                        <w:t xml:space="preserve">Thoracic, </w:t>
                      </w:r>
                      <w:r w:rsidR="00DF1A29">
                        <w:rPr>
                          <w:b/>
                          <w:color w:val="FFFFFF"/>
                          <w:sz w:val="58"/>
                          <w:szCs w:val="58"/>
                        </w:rPr>
                        <w:t xml:space="preserve">Transplant, </w:t>
                      </w:r>
                      <w:r>
                        <w:rPr>
                          <w:b/>
                          <w:color w:val="FFFFFF"/>
                          <w:sz w:val="58"/>
                          <w:szCs w:val="58"/>
                        </w:rPr>
                        <w:t xml:space="preserve">Plastics, Urology, Vascular, ENT and Pediatric </w:t>
                      </w:r>
                    </w:p>
                    <w:p w14:paraId="0F363ACF" w14:textId="016DC31F" w:rsidR="003C2791" w:rsidRDefault="00766541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  <w:t>Elizabeth Franco</w:t>
                      </w:r>
                      <w:r w:rsidR="00DF1A29"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  <w:t>, MD</w:t>
                      </w:r>
                    </w:p>
                    <w:p w14:paraId="2E7AD2FE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8FD322A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845AEE">
        <w:rPr>
          <w:rFonts w:ascii="Calibri Light" w:hAnsi="Calibri Light"/>
          <w:sz w:val="40"/>
          <w:szCs w:val="40"/>
        </w:rPr>
        <w:t>Surgery</w:t>
      </w:r>
      <w:r w:rsidR="004D696B">
        <w:rPr>
          <w:rFonts w:ascii="Calibri Light" w:hAnsi="Calibri Light"/>
          <w:sz w:val="40"/>
          <w:szCs w:val="40"/>
        </w:rPr>
        <w:t xml:space="preserve"> Service Line</w:t>
      </w:r>
    </w:p>
    <w:p w14:paraId="4ABA9015" w14:textId="77777777" w:rsidR="00530ABC" w:rsidRPr="00172D30" w:rsidRDefault="002D394D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815E86" wp14:editId="12140889">
                <wp:simplePos x="0" y="0"/>
                <wp:positionH relativeFrom="column">
                  <wp:posOffset>-102235</wp:posOffset>
                </wp:positionH>
                <wp:positionV relativeFrom="paragraph">
                  <wp:posOffset>1647190</wp:posOffset>
                </wp:positionV>
                <wp:extent cx="6497320" cy="1518920"/>
                <wp:effectExtent l="0" t="0" r="0" b="0"/>
                <wp:wrapThrough wrapText="bothSides">
                  <wp:wrapPolygon edited="0">
                    <wp:start x="127" y="813"/>
                    <wp:lineTo x="127" y="15171"/>
                    <wp:lineTo x="10006" y="18692"/>
                    <wp:lineTo x="11843" y="18692"/>
                    <wp:lineTo x="11843" y="20589"/>
                    <wp:lineTo x="21406" y="20589"/>
                    <wp:lineTo x="21406" y="813"/>
                    <wp:lineTo x="127" y="813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518920"/>
                          <a:chOff x="649" y="7564"/>
                          <a:chExt cx="10232" cy="2392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50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CC2E5" w14:textId="6BF0D8A3" w:rsidR="003C2791" w:rsidRDefault="002852A2" w:rsidP="00766541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Wednesday</w:t>
                              </w:r>
                              <w:r w:rsidR="00766541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  <w:p w14:paraId="11B3D7C9" w14:textId="7ECCC333" w:rsidR="00766541" w:rsidRPr="00766541" w:rsidRDefault="00601385" w:rsidP="00766541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 xml:space="preserve">September </w:t>
                              </w:r>
                              <w:r w:rsidR="000C7E64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1</w:t>
                              </w:r>
                              <w:r w:rsidR="009D53DB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3</w:t>
                              </w:r>
                              <w:r w:rsidR="00766541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, 202</w:t>
                              </w:r>
                              <w:r w:rsidR="009D53DB">
                                <w:rPr>
                                  <w:rFonts w:ascii="Calibri Bold" w:hAnsi="Calibri Bold"/>
                                  <w:color w:val="FFFFFF"/>
                                  <w:sz w:val="48"/>
                                </w:rPr>
                                <w:t>3</w:t>
                              </w:r>
                            </w:p>
                            <w:p w14:paraId="24CDA5C8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564"/>
                            <a:ext cx="4680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2B10" w14:textId="7E4C008E" w:rsidR="003C2791" w:rsidRPr="00E01198" w:rsidRDefault="002852A2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17</w:t>
                              </w:r>
                              <w:r w:rsidR="002D683A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0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0-1</w:t>
                              </w:r>
                              <w:r w:rsidR="002D683A"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83</w:t>
                              </w: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44"/>
                                  <w:szCs w:val="44"/>
                                </w:rPr>
                                <w:t>0</w:t>
                              </w:r>
                            </w:p>
                            <w:p w14:paraId="3DB2D6C9" w14:textId="205E726B" w:rsidR="003C2791" w:rsidRPr="002852A2" w:rsidRDefault="00DF1A29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/>
                                  <w:sz w:val="36"/>
                                  <w:szCs w:val="36"/>
                                </w:rPr>
                                <w:t>Microsoft Teams</w:t>
                              </w:r>
                              <w:r w:rsidR="00766541">
                                <w:rPr>
                                  <w:rFonts w:ascii="Calibri Light" w:hAnsi="Calibri Light"/>
                                  <w:color w:val="FFFFFF"/>
                                  <w:sz w:val="36"/>
                                  <w:szCs w:val="36"/>
                                </w:rPr>
                                <w:t xml:space="preserve"> ONLY</w:t>
                              </w:r>
                            </w:p>
                            <w:p w14:paraId="10E6BA4F" w14:textId="7B25034B" w:rsidR="003C2791" w:rsidRDefault="003C2791"/>
                            <w:p w14:paraId="002C7644" w14:textId="04553151" w:rsidR="00DF1A29" w:rsidRDefault="00DF1A29">
                              <w:r>
                                <w:t>Inova CME:  703-260-9391</w:t>
                              </w:r>
                            </w:p>
                            <w:p w14:paraId="55FC4084" w14:textId="086DCACE" w:rsidR="00DF1A29" w:rsidRDefault="00DF1A29">
                              <w:r>
                                <w:t>SMS Code:  LOCTES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15E86" id="Group 8" o:spid="_x0000_s1028" style="position:absolute;margin-left:-8.05pt;margin-top:129.7pt;width:511.6pt;height:119.6pt;z-index:251657728" coordorigin="649,7564" coordsize="10232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DYfQIAAEYHAAAOAAAAZHJzL2Uyb0RvYy54bWzUVdtuGyEQfa/Uf0C813vxJfYq6yhNmqhS&#10;2kZK+gGYZS/qLkMBezf9+gzgW52HSqmUqi+IYWA4c+YMnF8MXUs2QpsGZE6TUUyJkByKRlY5/f54&#10;82FOibFMFqwFKXL6JAy9WL5/d96rTKRQQ1sITTCINFmvclpbq7IoMrwWHTMjUEKiswTdMYumrqJC&#10;sx6jd22UxvEs6kEXSgMXxuDqdXDSpY9floLbb2VphCVtThGb9aP248qN0fKcZZVmqm74FgZ7BYqO&#10;NRIv3Ye6ZpaRtW5ehOoarsFAaUccugjKsuHC54DZJPFJNrca1srnUmV9pfY0IbUnPL06LP+6udXq&#10;Qd3rgB6nd8B/GOQl6lWVHfudXYXNZNV/gQLrydYWfOJDqTsXAlMig+f3ac+vGCzhuDibLM7GKZaB&#10;oy+ZJvMFGr4CvMYyuXO4hRL0nk1nk53r0/Z4EqfjNBxOx4vUuSOWhYs92C04V3xUkzkQZv6OsIea&#10;KeHrYBwh95o0BUKlRLIOOXh0+X2EgUwdJHc3bnKUEjvgMqbqGTKBWSLhqmayEpdaQ18LViC6xCdz&#10;dDTEMS7In6h+SdmO72k82ZE9jz3Te75YprSxtwI64iY51dgqHibb3BkbqN1tcXWVcNO0rS9WK39b&#10;wJhuBStgMgc4QLfDavA0+To53wqKJ0xHQ2hCfDRwUoP+RUmPDZhT83PNtKCk/SyRkkUycejtsaGP&#10;jdWxwSTHUDm1lITplQ1dvla6qWq8KRRBwiUqtmx8hgdUW/iomTcSD6r8RDxn/0Y8+OycNNxOPZPZ&#10;fKueF932duoZ71j5X9TjHyJ8rP3btP1Y3G9wbHu1Hb6/5TMAAAD//wMAUEsDBBQABgAIAAAAIQBS&#10;WpWq4wAAAAwBAAAPAAAAZHJzL2Rvd25yZXYueG1sTI/BbsIwDIbvk/YOkSftBkkYdNA1RQhtO6FJ&#10;g0nTbqExbUXjVE1oy9svnLaj7U+/vz9bj7ZhPXa+dqRATgUwpMKZmkoFX4e3yRKYD5qMbhyhgit6&#10;WOf3d5lOjRvoE/t9KFkMIZ9qBVUIbcq5Lyq02k9dixRvJ9dZHeLYldx0eojhtuEzIRJudU3xQ6Vb&#10;3FZYnPcXq+B90MPmSb72u/Npe/05LD6+dxKVenwYNy/AAo7hD4abflSHPDod3YWMZ42CiUxkRBXM&#10;Fqs5sBshxHNcHRXMV8sEeJ7x/yXyXwAAAP//AwBQSwECLQAUAAYACAAAACEAtoM4kv4AAADhAQAA&#10;EwAAAAAAAAAAAAAAAAAAAAAAW0NvbnRlbnRfVHlwZXNdLnhtbFBLAQItABQABgAIAAAAIQA4/SH/&#10;1gAAAJQBAAALAAAAAAAAAAAAAAAAAC8BAABfcmVscy8ucmVsc1BLAQItABQABgAIAAAAIQAe4MDY&#10;fQIAAEYHAAAOAAAAAAAAAAAAAAAAAC4CAABkcnMvZTJvRG9jLnhtbFBLAQItABQABgAIAAAAIQBS&#10;WpWq4wAAAAwBAAAPAAAAAAAAAAAAAAAAANcEAABkcnMvZG93bnJldi54bWxQSwUGAAAAAAQABADz&#10;AAAA5wUAAAAA&#10;">
                <v:shape id="Text Box 5" o:spid="_x0000_s1029" type="#_x0000_t202" style="position:absolute;left:649;top:7564;width:50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DFCC2E5" w14:textId="6BF0D8A3" w:rsidR="003C2791" w:rsidRDefault="002852A2" w:rsidP="00766541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Wednesday</w:t>
                        </w:r>
                        <w:r w:rsidR="00766541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 xml:space="preserve"> </w:t>
                        </w:r>
                      </w:p>
                      <w:p w14:paraId="11B3D7C9" w14:textId="7ECCC333" w:rsidR="00766541" w:rsidRPr="00766541" w:rsidRDefault="00601385" w:rsidP="00766541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</w:pPr>
                        <w:r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 xml:space="preserve">September </w:t>
                        </w:r>
                        <w:r w:rsidR="000C7E64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1</w:t>
                        </w:r>
                        <w:r w:rsidR="009D53DB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3</w:t>
                        </w:r>
                        <w:r w:rsidR="00766541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, 202</w:t>
                        </w:r>
                        <w:r w:rsidR="009D53DB">
                          <w:rPr>
                            <w:rFonts w:ascii="Calibri Bold" w:hAnsi="Calibri Bold"/>
                            <w:color w:val="FFFFFF"/>
                            <w:sz w:val="48"/>
                          </w:rPr>
                          <w:t>3</w:t>
                        </w:r>
                      </w:p>
                      <w:p w14:paraId="24CDA5C8" w14:textId="77777777" w:rsidR="003C2791" w:rsidRDefault="003C2791"/>
                    </w:txbxContent>
                  </v:textbox>
                </v:shape>
                <v:shape id="_x0000_s1030" type="#_x0000_t202" style="position:absolute;left:6201;top:7564;width:4680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5DA2B10" w14:textId="7E4C008E" w:rsidR="003C2791" w:rsidRPr="00E01198" w:rsidRDefault="002852A2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17</w:t>
                        </w:r>
                        <w:r w:rsidR="002D683A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0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0-1</w:t>
                        </w:r>
                        <w:r w:rsidR="002D683A"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83</w:t>
                        </w:r>
                        <w:r>
                          <w:rPr>
                            <w:rFonts w:ascii="Calibri Light" w:hAnsi="Calibri Light"/>
                            <w:color w:val="FFFFFF"/>
                            <w:sz w:val="44"/>
                            <w:szCs w:val="44"/>
                          </w:rPr>
                          <w:t>0</w:t>
                        </w:r>
                      </w:p>
                      <w:p w14:paraId="3DB2D6C9" w14:textId="205E726B" w:rsidR="003C2791" w:rsidRPr="002852A2" w:rsidRDefault="00DF1A29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 Light" w:hAnsi="Calibri Light"/>
                            <w:color w:val="FFFFFF"/>
                            <w:sz w:val="36"/>
                            <w:szCs w:val="36"/>
                          </w:rPr>
                          <w:t>Microsoft Teams</w:t>
                        </w:r>
                        <w:r w:rsidR="00766541">
                          <w:rPr>
                            <w:rFonts w:ascii="Calibri Light" w:hAnsi="Calibri Light"/>
                            <w:color w:val="FFFFFF"/>
                            <w:sz w:val="36"/>
                            <w:szCs w:val="36"/>
                          </w:rPr>
                          <w:t xml:space="preserve"> ONLY</w:t>
                        </w:r>
                      </w:p>
                      <w:p w14:paraId="10E6BA4F" w14:textId="7B25034B" w:rsidR="003C2791" w:rsidRDefault="003C2791"/>
                      <w:p w14:paraId="002C7644" w14:textId="04553151" w:rsidR="00DF1A29" w:rsidRDefault="00DF1A29">
                        <w:r>
                          <w:t>Inova CME:  703-260-9391</w:t>
                        </w:r>
                      </w:p>
                      <w:p w14:paraId="55FC4084" w14:textId="086DCACE" w:rsidR="00DF1A29" w:rsidRDefault="00DF1A29">
                        <w:r>
                          <w:t>SMS Code:  LOCTES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23656A9" w14:textId="76BDCF56" w:rsidR="00530ABC" w:rsidRPr="00530ABC" w:rsidRDefault="002D683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68669C1" wp14:editId="51A6B420">
                <wp:simplePos x="0" y="0"/>
                <wp:positionH relativeFrom="column">
                  <wp:posOffset>-94615</wp:posOffset>
                </wp:positionH>
                <wp:positionV relativeFrom="paragraph">
                  <wp:posOffset>838835</wp:posOffset>
                </wp:positionV>
                <wp:extent cx="6744335" cy="1943100"/>
                <wp:effectExtent l="635" t="254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43100"/>
                          <a:chOff x="0" y="0"/>
                          <a:chExt cx="6744335" cy="19431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866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E1E23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2686E4EE" w14:textId="1FCC4EE0" w:rsidR="002852A2" w:rsidRPr="002852A2" w:rsidRDefault="002852A2" w:rsidP="00E22E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Style w:val="answer1"/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852A2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Implement evidence</w:t>
                              </w:r>
                              <w:r w:rsidR="00DF1A29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-</w:t>
                              </w:r>
                              <w:r w:rsidRPr="002852A2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based practice in patient care</w:t>
                              </w:r>
                            </w:p>
                            <w:p w14:paraId="20094B7D" w14:textId="7BFAB359" w:rsidR="002852A2" w:rsidRPr="002852A2" w:rsidRDefault="002852A2" w:rsidP="002852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Style w:val="answer1"/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852A2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Demonstrate ability to identify practice outside accepted norms</w:t>
                              </w:r>
                              <w:r w:rsidR="00DF1A29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14:paraId="1FA1C9C3" w14:textId="77777777" w:rsidR="003C2791" w:rsidRPr="002852A2" w:rsidRDefault="002852A2" w:rsidP="002852A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852A2">
                                <w:rPr>
                                  <w:rStyle w:val="answer1"/>
                                  <w:rFonts w:ascii="Calibri Light" w:hAnsi="Calibri Light" w:cs="Helvetica"/>
                                  <w:color w:val="333333"/>
                                  <w:sz w:val="19"/>
                                  <w:szCs w:val="19"/>
                                </w:rPr>
                                <w:t>Demonstrate appropriate identification of factors leading to poor outcomes.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0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58A6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052C8477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7E28F4B" w14:textId="581A7BFA" w:rsidR="003C2791" w:rsidRPr="00076DB1" w:rsidRDefault="00A83611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  <w:t>Surg</w:t>
                              </w:r>
                              <w:r w:rsidR="00DF1A29"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  <w:t>ery SL</w:t>
                              </w:r>
                              <w:r>
                                <w:rPr>
                                  <w:rFonts w:ascii="Calibri Light" w:hAnsi="Calibri Light" w:cs="Arial"/>
                                  <w:color w:val="000000"/>
                                  <w:sz w:val="28"/>
                                </w:rPr>
                                <w:t xml:space="preserve"> QI/PR Committee Members</w:t>
                              </w:r>
                            </w:p>
                            <w:p w14:paraId="699FDD5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669C1" id="Group 11" o:spid="_x0000_s1031" style="position:absolute;margin-left:-7.45pt;margin-top:66.05pt;width:531.05pt;height:153pt;z-index:251656704" coordsize="67443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HHdQIAAE0HAAAOAAAAZHJzL2Uyb0RvYy54bWzUVdtuGyEQfa/Uf0C8N+v1rm+rrKM0aaxK&#10;aRsp6Qdglr2ouwwFnF336zOAY7vxQ6VUStUXBDMwnDkzB84vhq4lj0KbBmRO47MRJUJyKBpZ5fT7&#10;w82HOSXGMlmwFqTI6VYYerF8/+68V5kYQw1tITTBINJkvcppba3KosjwWnTMnIESEp0l6I5ZXOoq&#10;KjTrMXrXRuPRaBr1oAulgQtj0HodnHTp45el4PZbWRphSZtTxGb9qP24dmO0PGdZpZmqG76DwV6B&#10;omONxEv3oa6ZZWSjm5NQXcM1GCjtGYcugrJsuPA5YDbx6EU2Kw0b5XOpsr5Se5qQ2hc8vTos//q4&#10;0upe3emAHqe3wH8Y5CXqVZUd+926CpvJuv8CBdaTbSz4xIdSdy4EpkQGz+92z68YLOFonM7SNEkm&#10;lHD0xYs0iUe7CvAay3Ryjtef/nAyYlm42IPdgXPFx24yB8LM3xF2XzMlfB2MI+ROk6bI6ZgSyTrk&#10;4MHl9xEGMnHt5O7GTY5SYgc0Y6qeIROYJRKuaiYrcak19LVgBaKL3UnMYX80xDEuyKuoTsbz+XR6&#10;SvWeMJYpbexKQEfcJKcateJxssdbYx2cwxZXWAk3TduinWWt/M2AG53Fw3eIA3Y7rAfPU/rMyhqK&#10;LeajIagQXw2c1KB/UdKjAnNqfm6YFpS0nyVysojT1EnWL9LJbIwLfexZH3uY5Bgqp5aSML2yQeYb&#10;pZuqxptCFSRcYsuWjc/QER5Q7eBj07xR9yQn3TN95ulNuyeZpMnCafJUrgk+sCkqdCfXeDYLcv0H&#10;PbRX1v/SQ/49wjfby2j3v7hP4Xjte+7wCy6fAAAA//8DAFBLAwQUAAYACAAAACEAbEHB/uIAAAAM&#10;AQAADwAAAGRycy9kb3ducmV2LnhtbEyPwU7DMBBE70j8g7VI3FrHSYA2xKmqCjhVSLRIqDc33iZR&#10;43UUu0n697gnOK7maeZtvppMywbsXWNJgphHwJBKqxuqJHzv32cLYM4r0qq1hBKu6GBV3N/lKtN2&#10;pC8cdr5ioYRcpiTU3ncZ566s0Sg3tx1SyE62N8qHs6+47tUYyk3L4yh65kY1FBZq1eGmxvK8uxgJ&#10;H6Ma14l4G7bn0+Z62D99/mwFSvn4MK1fgXmc/B8MN/2gDkVwOtoLacdaCTORLgMagiQWwG5ElL7E&#10;wI4S0mQhgBc5//9E8QsAAP//AwBQSwECLQAUAAYACAAAACEAtoM4kv4AAADhAQAAEwAAAAAAAAAA&#10;AAAAAAAAAAAAW0NvbnRlbnRfVHlwZXNdLnhtbFBLAQItABQABgAIAAAAIQA4/SH/1gAAAJQBAAAL&#10;AAAAAAAAAAAAAAAAAC8BAABfcmVscy8ucmVsc1BLAQItABQABgAIAAAAIQBB78HHdQIAAE0HAAAO&#10;AAAAAAAAAAAAAAAAAC4CAABkcnMvZTJvRG9jLnhtbFBLAQItABQABgAIAAAAIQBsQcH+4gAAAAwB&#10;AAAPAAAAAAAAAAAAAAAAAM8EAABkcnMvZG93bnJldi54bWxQSwUGAAAAAAQABADzAAAA3gUAAAAA&#10;">
                <v:shape id="Text Box 5" o:spid="_x0000_s1032" type="#_x0000_t202" style="position:absolute;width:328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76E1E23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2686E4EE" w14:textId="1FCC4EE0" w:rsidR="002852A2" w:rsidRPr="002852A2" w:rsidRDefault="002852A2" w:rsidP="00E22E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Style w:val="answer1"/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2852A2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Implement evidence</w:t>
                        </w:r>
                        <w:r w:rsidR="00DF1A29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-</w:t>
                        </w:r>
                        <w:r w:rsidRPr="002852A2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based practice in patient care</w:t>
                        </w:r>
                      </w:p>
                      <w:p w14:paraId="20094B7D" w14:textId="7BFAB359" w:rsidR="002852A2" w:rsidRPr="002852A2" w:rsidRDefault="002852A2" w:rsidP="002852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Style w:val="answer1"/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2852A2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Demonstrate ability to identify practice outside accepted norms</w:t>
                        </w:r>
                        <w:r w:rsidR="00DF1A29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.</w:t>
                        </w:r>
                      </w:p>
                      <w:p w14:paraId="1FA1C9C3" w14:textId="77777777" w:rsidR="003C2791" w:rsidRPr="002852A2" w:rsidRDefault="002852A2" w:rsidP="002852A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2852A2">
                          <w:rPr>
                            <w:rStyle w:val="answer1"/>
                            <w:rFonts w:ascii="Calibri Light" w:hAnsi="Calibri Light" w:cs="Helvetica"/>
                            <w:color w:val="333333"/>
                            <w:sz w:val="19"/>
                            <w:szCs w:val="19"/>
                          </w:rPr>
                          <w:t>Demonstrate appropriate identification of factors leading to poor outcomes.</w:t>
                        </w:r>
                      </w:p>
                    </w:txbxContent>
                  </v:textbox>
                </v:shape>
                <v:shape id="Text Box 6" o:spid="_x0000_s1033" type="#_x0000_t202" style="position:absolute;left:35439;width:32004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D58A6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052C8477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7E28F4B" w14:textId="581A7BFA" w:rsidR="003C2791" w:rsidRPr="00076DB1" w:rsidRDefault="00A83611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  <w:t>Surg</w:t>
                        </w:r>
                        <w:r w:rsidR="00DF1A29"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  <w:t>ery SL</w:t>
                        </w:r>
                        <w:r>
                          <w:rPr>
                            <w:rFonts w:ascii="Calibri Light" w:hAnsi="Calibri Light" w:cs="Arial"/>
                            <w:color w:val="000000"/>
                            <w:sz w:val="28"/>
                          </w:rPr>
                          <w:t xml:space="preserve"> QI/PR Committee Members</w:t>
                        </w:r>
                      </w:p>
                      <w:p w14:paraId="699FDD5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72727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59818AF" wp14:editId="6F330AD4">
                <wp:simplePos x="0" y="0"/>
                <wp:positionH relativeFrom="page">
                  <wp:posOffset>3952875</wp:posOffset>
                </wp:positionH>
                <wp:positionV relativeFrom="page">
                  <wp:posOffset>8343899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C59293" w14:textId="4A33F43A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</w:t>
                            </w:r>
                            <w:r w:rsidR="00DF1A29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5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AMA PRA Category 1 Credit(s)™.  Physicians should only claim credit commensurate with the extent of their participation in the activity.  Physicians may claim up to 1.</w:t>
                            </w:r>
                            <w:r w:rsidR="00DF1A29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5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895174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18AF" id="Text Box 8" o:spid="_x0000_s1034" type="#_x0000_t202" style="position:absolute;margin-left:311.25pt;margin-top:65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Inx/nTgAAAADgEAAA8AAABkcnMvZG93bnJldi54bWxM&#10;j81OwzAQhO9IvIO1SNyonZCmEOJUCMQVRPmRuLnxNomI11HsNuHt2Zzgtrszmv2m3M6uFyccQ+dJ&#10;Q7JSIJBqbztqNLy/PV3dgAjRkDW9J9TwgwG21flZaQrrJ3rF0y42gkMoFEZDG+NQSBnqFp0JKz8g&#10;sXbwozOR17GRdjQTh7tepkrl0pmO+ENrBnxosf7eHZ2Gj+fD12emXppHtx4mPytJ7lZqfXkx39+B&#10;iDjHPzMs+IwOFTPt/ZFsEL2GPE3XbGXhOsm41WJJ8uW25ynbJBuQVSn/16h+A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Inx/nTgAAAADgEAAA8AAAAAAAAAAAAAAAAAfwQAAGRycy9k&#10;b3ducmV2LnhtbFBLBQYAAAAABAAEAPMAAACMBQAAAAA=&#10;" filled="f" stroked="f">
                <v:textbox>
                  <w:txbxContent>
                    <w:p w14:paraId="7AC59293" w14:textId="4A33F43A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</w:t>
                      </w:r>
                      <w:r w:rsidR="00DF1A29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5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AMA PRA Category 1 Credit(s)™.  Physicians should only claim credit commensurate with the extent of their participation in the activity.  Physicians may claim up to 1.</w:t>
                      </w:r>
                      <w:r w:rsidR="00DF1A29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5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895174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3CCA" w14:textId="77777777" w:rsidR="00262C28" w:rsidRDefault="00262C28" w:rsidP="00816ECB">
      <w:r>
        <w:separator/>
      </w:r>
    </w:p>
  </w:endnote>
  <w:endnote w:type="continuationSeparator" w:id="0">
    <w:p w14:paraId="0EFF973F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CF2D" w14:textId="77777777" w:rsidR="00262C28" w:rsidRDefault="00262C28" w:rsidP="00816ECB">
      <w:r>
        <w:separator/>
      </w:r>
    </w:p>
  </w:footnote>
  <w:footnote w:type="continuationSeparator" w:id="0">
    <w:p w14:paraId="1BE53D8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E61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57A28DB" wp14:editId="6A7E42E8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 w16cid:durableId="10031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76DB1"/>
    <w:rsid w:val="000A694D"/>
    <w:rsid w:val="000C7E64"/>
    <w:rsid w:val="00172D30"/>
    <w:rsid w:val="00182AB3"/>
    <w:rsid w:val="00262C28"/>
    <w:rsid w:val="002852A2"/>
    <w:rsid w:val="002D394D"/>
    <w:rsid w:val="002D683A"/>
    <w:rsid w:val="002F5A8D"/>
    <w:rsid w:val="003117EB"/>
    <w:rsid w:val="003611CA"/>
    <w:rsid w:val="003C2791"/>
    <w:rsid w:val="003D35F4"/>
    <w:rsid w:val="003E6094"/>
    <w:rsid w:val="004D1630"/>
    <w:rsid w:val="004D696B"/>
    <w:rsid w:val="00530ABC"/>
    <w:rsid w:val="00555E20"/>
    <w:rsid w:val="00597D36"/>
    <w:rsid w:val="005C6DE5"/>
    <w:rsid w:val="00601385"/>
    <w:rsid w:val="00661767"/>
    <w:rsid w:val="00766541"/>
    <w:rsid w:val="007742A2"/>
    <w:rsid w:val="00785A1E"/>
    <w:rsid w:val="00816ECB"/>
    <w:rsid w:val="00845AEE"/>
    <w:rsid w:val="0087453D"/>
    <w:rsid w:val="00887C79"/>
    <w:rsid w:val="00897CEF"/>
    <w:rsid w:val="0095418C"/>
    <w:rsid w:val="009D53DB"/>
    <w:rsid w:val="00A31E66"/>
    <w:rsid w:val="00A446A5"/>
    <w:rsid w:val="00A72727"/>
    <w:rsid w:val="00A83611"/>
    <w:rsid w:val="00AA6855"/>
    <w:rsid w:val="00AF00DC"/>
    <w:rsid w:val="00B370B3"/>
    <w:rsid w:val="00B72555"/>
    <w:rsid w:val="00B772FA"/>
    <w:rsid w:val="00C13868"/>
    <w:rsid w:val="00C461BE"/>
    <w:rsid w:val="00C970BF"/>
    <w:rsid w:val="00D033DC"/>
    <w:rsid w:val="00DB6A98"/>
    <w:rsid w:val="00DF1A29"/>
    <w:rsid w:val="00DF21E5"/>
    <w:rsid w:val="00E01198"/>
    <w:rsid w:val="00E22E10"/>
    <w:rsid w:val="00ED3468"/>
    <w:rsid w:val="00EF3BFC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28B5255F"/>
  <w15:docId w15:val="{5EE83591-4FCB-4984-BDFB-5382599A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answer1">
    <w:name w:val="answer1"/>
    <w:basedOn w:val="DefaultParagraphFont"/>
    <w:rsid w:val="002852A2"/>
    <w:rPr>
      <w:b w:val="0"/>
      <w:bCs w:val="0"/>
      <w:sz w:val="22"/>
      <w:szCs w:val="2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3615B-886E-4389-829F-04B2F88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Jennifer Kocis</cp:lastModifiedBy>
  <cp:revision>3</cp:revision>
  <cp:lastPrinted>2017-01-30T22:24:00Z</cp:lastPrinted>
  <dcterms:created xsi:type="dcterms:W3CDTF">2023-09-05T19:08:00Z</dcterms:created>
  <dcterms:modified xsi:type="dcterms:W3CDTF">2023-09-05T19:14:00Z</dcterms:modified>
</cp:coreProperties>
</file>