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AE6E" w14:textId="56F20359" w:rsidR="00530ABC" w:rsidRPr="003117EB" w:rsidRDefault="00F00CE9" w:rsidP="003611CA">
      <w:pPr>
        <w:spacing w:line="500" w:lineRule="exact"/>
        <w:contextualSpacing/>
        <w:rPr>
          <w:rFonts w:ascii="Calibri Bold" w:hAnsi="Calibri Bold"/>
          <w:sz w:val="48"/>
          <w:szCs w:val="48"/>
        </w:rPr>
      </w:pPr>
      <w:r>
        <w:rPr>
          <w:rFonts w:ascii="Calibri Bold" w:hAnsi="Calibri Bold"/>
          <w:noProof/>
          <w:sz w:val="48"/>
          <w:szCs w:val="48"/>
        </w:rPr>
        <w:t xml:space="preserve">PSV </w:t>
      </w:r>
      <w:r w:rsidR="006B242D">
        <w:rPr>
          <w:rFonts w:ascii="Calibri Bold" w:hAnsi="Calibri Bold"/>
          <w:noProof/>
          <w:sz w:val="48"/>
          <w:szCs w:val="48"/>
        </w:rPr>
        <w:t>Pediatric Tumor Board</w:t>
      </w:r>
    </w:p>
    <w:p w14:paraId="527AAC78" w14:textId="5AA0F26B" w:rsidR="00530ABC" w:rsidRDefault="006A7EAD" w:rsidP="003611CA">
      <w:pPr>
        <w:tabs>
          <w:tab w:val="left" w:pos="270"/>
        </w:tabs>
        <w:spacing w:after="840" w:line="500" w:lineRule="exact"/>
        <w:rPr>
          <w:rFonts w:ascii="Calibri Light" w:hAnsi="Calibri Light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49DD8F0E" wp14:editId="3ADDC1F7">
                <wp:simplePos x="0" y="0"/>
                <wp:positionH relativeFrom="margin">
                  <wp:align>left</wp:align>
                </wp:positionH>
                <wp:positionV relativeFrom="paragraph">
                  <wp:posOffset>3100070</wp:posOffset>
                </wp:positionV>
                <wp:extent cx="6743700" cy="1247775"/>
                <wp:effectExtent l="0" t="0" r="0" b="0"/>
                <wp:wrapThrough wrapText="bothSides">
                  <wp:wrapPolygon edited="0">
                    <wp:start x="122" y="989"/>
                    <wp:lineTo x="122" y="19786"/>
                    <wp:lineTo x="10251" y="20446"/>
                    <wp:lineTo x="21417" y="20446"/>
                    <wp:lineTo x="21417" y="989"/>
                    <wp:lineTo x="122" y="989"/>
                  </wp:wrapPolygon>
                </wp:wrapThrough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47865"/>
                          <a:chOff x="7592" y="5154"/>
                          <a:chExt cx="1908" cy="1959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5154"/>
                            <a:ext cx="1805" cy="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8C9A" w14:textId="12BA1BEA" w:rsidR="003C2791" w:rsidRPr="00C95D9A" w:rsidRDefault="00D17D43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Wednesday</w:t>
                              </w:r>
                            </w:p>
                            <w:p w14:paraId="141899D5" w14:textId="006F24FC" w:rsidR="003C2791" w:rsidRPr="00C95D9A" w:rsidRDefault="0043178B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6B242D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/</w:t>
                              </w:r>
                              <w:r w:rsidR="00D17D43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B210A4" w:rsidRPr="00C95D9A">
                                <w:rPr>
                                  <w:rFonts w:ascii="Calibri Light" w:hAnsi="Calibri Light" w:cs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  <w:p w14:paraId="0B575641" w14:textId="44BFFB64" w:rsidR="00C95D9A" w:rsidRDefault="006A7EA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libri Bold" w:hAnsi="Calibri 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                                                                                  </w:t>
                              </w:r>
                            </w:p>
                            <w:p w14:paraId="5397D0D2" w14:textId="77777777" w:rsidR="00C95D9A" w:rsidRPr="00A77D8D" w:rsidRDefault="00C95D9A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ind w:firstLine="86"/>
                                <w:rPr>
                                  <w:rFonts w:ascii="Calibri Light" w:hAnsi="Calibri Light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</w:p>
                            <w:p w14:paraId="0ED24877" w14:textId="77777777" w:rsidR="003C2791" w:rsidRDefault="003C2791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82" y="5182"/>
                            <a:ext cx="1018" cy="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7E1F6" w14:textId="0D128E86" w:rsidR="003C2791" w:rsidRPr="00C95D9A" w:rsidRDefault="006A7EAD" w:rsidP="00E01198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  <w:r w:rsidR="00F00CE9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-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:30</w:t>
                              </w:r>
                              <w:r w:rsidR="00D17D43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p</w:t>
                              </w:r>
                            </w:p>
                            <w:p w14:paraId="34DEE6D0" w14:textId="05B6B008" w:rsidR="003C2791" w:rsidRDefault="006A7EAD" w:rsidP="006A7EAD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</w:t>
                              </w:r>
                              <w:r w:rsidR="006B242D" w:rsidRPr="00C95D9A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Fairfax Hospit</w:t>
                              </w: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al</w:t>
                              </w:r>
                            </w:p>
                            <w:p w14:paraId="4EEECF52" w14:textId="2CFFCAD8" w:rsidR="006A7EAD" w:rsidRPr="006A7EAD" w:rsidRDefault="006A7EAD" w:rsidP="006A7EAD">
                              <w:pPr>
                                <w:tabs>
                                  <w:tab w:val="left" w:pos="270"/>
                                </w:tabs>
                                <w:spacing w:after="0" w:line="520" w:lineRule="exact"/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                      Session Code:</w:t>
                              </w:r>
                              <w:r w:rsidRPr="006A7EAD">
                                <w:t xml:space="preserve"> </w:t>
                              </w:r>
                              <w:r w:rsidRPr="006A7EAD">
                                <w:rPr>
                                  <w:rFonts w:ascii="Calibri Light" w:hAnsi="Calibri Light"/>
                                  <w:color w:val="FFFFFF" w:themeColor="background1"/>
                                  <w:sz w:val="32"/>
                                  <w:szCs w:val="32"/>
                                </w:rPr>
                                <w:t>VUWVOQ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D8F0E" id="Group 8" o:spid="_x0000_s1026" style="position:absolute;margin-left:0;margin-top:244.1pt;width:531pt;height:98.25pt;z-index:251655679;mso-position-horizontal:left;mso-position-horizontal-relative:margin" coordorigin="7592,5154" coordsize="1908,1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XehwIAAEcHAAAOAAAAZHJzL2Uyb0RvYy54bWzMVdtu3CAQfa/Uf0C8d21v9mrFG6VJs6qU&#10;tpGSfgCL8UW1GQrs2unXZ4C9uEmlSqkU9cUCxgznnDkD5xd925Cd0KYGmdFkFFMiJIe8lmVGvz/c&#10;fFhQYiyTOWtAiow+CkMvVu/fnXcqFWOooMmFJphEmrRTGa2sVWkUGV6JlpkRKCExWIBumcWpLqNc&#10;sw6zt000juNZ1IHOlQYujMHV6xCkK5+/KAS334rCCEuajCI267/afzfuG63OWVpqpqqa72GwV6Bo&#10;WS3x0GOqa2YZ2er6Raq25hoMFHbEoY2gKGouPAdkk8TP2Kw1bJXnUqZdqY4yobTPdHp1Wv51t9bq&#10;Xt3pgB6Ht8B/GNQl6lSZDuNuXoafyab7AjnWk20teOJ9oVuXAimR3uv7eNRX9JZwXJzNJ2fzGMvA&#10;MZaMJ/PFbBoqwCssk9s3ny7HlGB4mkwnh9in/f5kGaOd/ObldOmiEUvDwR7sHpwrPrrJnAQz/ybY&#10;fcWU8HUwTpA7Teoc2VAiWYsaPDh+H6Ennow7G39ykhLb4zJS9QqZoCyRcFUxWYpLraGrBMsRXeLJ&#10;DLYGDsYl+ZvUf5DsIHiyiKcHwRIv51Ewlipt7FpAS9wgoxp7xeNku1tjg7aHX1xhJdzUTeP7pZG/&#10;LWBOt4IlMKlDHLDbftN7nTw3F9tA/oh8NIQuxFsDBxXoX5R02IEZNT+3TAtKms8SNVkmk4lr2eFE&#10;Dyeb4YRJjqkyaikJwysb2nyrdF1WeFKogoRLtGxRe4YnVHv4aJo3cs/yhXvmzgMDC7yNexaTxaHh&#10;cODLe3RPnBzb7Sw49NBub+cej+lUp//fPf4mwtvaX077l8U9B8O5d9vp/Vs9AQAA//8DAFBLAwQU&#10;AAYACAAAACEARhgG/uAAAAAJAQAADwAAAGRycy9kb3ducmV2LnhtbEyPQUvDQBCF74L/YRnBm90k&#10;1hhiJqUU9VQEW0G8bbPTJDQ7G7LbJP33bk96fPOG975XrGbTiZEG11pGiBcRCOLK6pZrhK/920MG&#10;wnnFWnWWCeFCDlbl7U2hcm0n/qRx52sRQtjlCqHxvs+ldFVDRrmF7YmDd7SDUT7IoZZ6UFMIN51M&#10;oiiVRrUcGhrV06ah6rQ7G4T3SU3rx/h13J6Om8vP/unjexsT4v3dvH4B4Wn2f89wxQ/oUAamgz2z&#10;dqJDCEM8wjLLEhBXO0qTcDogpNnyGWRZyP8Lyl8AAAD//wMAUEsBAi0AFAAGAAgAAAAhALaDOJL+&#10;AAAA4QEAABMAAAAAAAAAAAAAAAAAAAAAAFtDb250ZW50X1R5cGVzXS54bWxQSwECLQAUAAYACAAA&#10;ACEAOP0h/9YAAACUAQAACwAAAAAAAAAAAAAAAAAvAQAAX3JlbHMvLnJlbHNQSwECLQAUAAYACAAA&#10;ACEAgEqV3ocCAABHBwAADgAAAAAAAAAAAAAAAAAuAgAAZHJzL2Uyb0RvYy54bWxQSwECLQAUAAYA&#10;CAAAACEARhgG/uAAAAAJAQAADwAAAAAAAAAAAAAAAADh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2;top:5154;width:1805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DgwQAAANoAAAAPAAAAZHJzL2Rvd25yZXYueG1sRI9Pi8Iw&#10;FMTvC36H8ARva6rgH6pRRFnwqrvg9dk8m2LyUprYdv30RljY4zAzv2HW295Z0VITKs8KJuMMBHHh&#10;dcWlgp/vr88liBCRNVrPpOCXAmw3g4815tp3fKL2HEuRIBxyVGBirHMpQ2HIYRj7mjh5N984jEk2&#10;pdQNdgnurJxm2Vw6rDgtGKxpb6i4nx9OQfF8HJb76tp2z8Vlce2Nnd3YKjUa9rsViEh9/A//tY9a&#10;wRzeV9INkJsXAAAA//8DAFBLAQItABQABgAIAAAAIQDb4fbL7gAAAIUBAAATAAAAAAAAAAAAAAAA&#10;AAAAAABbQ29udGVudF9UeXBlc10ueG1sUEsBAi0AFAAGAAgAAAAhAFr0LFu/AAAAFQEAAAsAAAAA&#10;AAAAAAAAAAAAHwEAAF9yZWxzLy5yZWxzUEsBAi0AFAAGAAgAAAAhAEfLoODBAAAA2gAAAA8AAAAA&#10;AAAAAAAAAAAABwIAAGRycy9kb3ducmV2LnhtbFBLBQYAAAAAAwADALcAAAD1AgAAAAA=&#10;" filled="f" stroked="f">
                  <v:textbox inset=",7.2pt,,7.2pt">
                    <w:txbxContent>
                      <w:p w14:paraId="00428C9A" w14:textId="12BA1BEA" w:rsidR="003C2791" w:rsidRPr="00C95D9A" w:rsidRDefault="00D17D43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Wednesday</w:t>
                        </w:r>
                      </w:p>
                      <w:p w14:paraId="141899D5" w14:textId="006F24FC" w:rsidR="003C2791" w:rsidRPr="00C95D9A" w:rsidRDefault="0043178B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8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 w:rsidR="006B242D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/</w:t>
                        </w:r>
                        <w:r w:rsidR="00D17D43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B210A4" w:rsidRPr="00C95D9A">
                          <w:rPr>
                            <w:rFonts w:ascii="Calibri Light" w:hAnsi="Calibri Light" w:cs="Calibri Light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  <w:p w14:paraId="0B575641" w14:textId="44BFFB64" w:rsidR="00C95D9A" w:rsidRDefault="006A7EA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alibri Bold" w:hAnsi="Calibri Bold"/>
                            <w:color w:val="FFFFFF" w:themeColor="background1"/>
                            <w:sz w:val="40"/>
                            <w:szCs w:val="40"/>
                          </w:rPr>
                          <w:t xml:space="preserve">                                                                                   </w:t>
                        </w:r>
                      </w:p>
                      <w:p w14:paraId="5397D0D2" w14:textId="77777777" w:rsidR="00C95D9A" w:rsidRPr="00A77D8D" w:rsidRDefault="00C95D9A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ind w:firstLine="86"/>
                          <w:rPr>
                            <w:rFonts w:ascii="Calibri Light" w:hAnsi="Calibri Light"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14:paraId="0ED24877" w14:textId="77777777" w:rsidR="003C2791" w:rsidRDefault="003C2791"/>
                    </w:txbxContent>
                  </v:textbox>
                </v:shape>
                <v:shape id="_x0000_s1028" type="#_x0000_t202" style="position:absolute;left:8482;top:5182;width:1018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SSwgAAANoAAAAPAAAAZHJzL2Rvd25yZXYueG1sRI9Ba8JA&#10;FITvBf/D8gRvdWPBaqObIBah11qh12f2mQ3uvg3ZNYn++m6h0OMwM98w23J0VvTUhcazgsU8A0Fc&#10;ed1wreD0dXhegwgRWaP1TAruFKAsJk9bzLUf+JP6Y6xFgnDIUYGJsc2lDJUhh2HuW+LkXXznMCbZ&#10;1VJ3OCS4s/Ily16lw4bTgsGW9oaq6/HmFFSP2/t635z74bH6Xp1HY5cXtkrNpuNuAyLSGP/Df+0P&#10;reANfq+kGyCLHwAAAP//AwBQSwECLQAUAAYACAAAACEA2+H2y+4AAACFAQAAEwAAAAAAAAAAAAAA&#10;AAAAAAAAW0NvbnRlbnRfVHlwZXNdLnhtbFBLAQItABQABgAIAAAAIQBa9CxbvwAAABUBAAALAAAA&#10;AAAAAAAAAAAAAB8BAABfcmVscy8ucmVsc1BLAQItABQABgAIAAAAIQA2VDSSwgAAANoAAAAPAAAA&#10;AAAAAAAAAAAAAAcCAABkcnMvZG93bnJldi54bWxQSwUGAAAAAAMAAwC3AAAA9gIAAAAA&#10;" filled="f" stroked="f">
                  <v:textbox inset=",7.2pt,,7.2pt">
                    <w:txbxContent>
                      <w:p w14:paraId="1857E1F6" w14:textId="0D128E86" w:rsidR="003C2791" w:rsidRPr="00C95D9A" w:rsidRDefault="006A7EAD" w:rsidP="00E01198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  <w:r w:rsidR="00F00CE9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-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:30</w:t>
                        </w:r>
                        <w:r w:rsidR="00D17D43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p</w:t>
                        </w:r>
                      </w:p>
                      <w:p w14:paraId="34DEE6D0" w14:textId="05B6B008" w:rsidR="003C2791" w:rsidRDefault="006A7EAD" w:rsidP="006A7EAD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</w:t>
                        </w:r>
                        <w:r w:rsidR="006B242D" w:rsidRPr="00C95D9A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Fairfax Hospit</w:t>
                        </w: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al</w:t>
                        </w:r>
                      </w:p>
                      <w:p w14:paraId="4EEECF52" w14:textId="2CFFCAD8" w:rsidR="006A7EAD" w:rsidRPr="006A7EAD" w:rsidRDefault="006A7EAD" w:rsidP="006A7EAD">
                        <w:pPr>
                          <w:tabs>
                            <w:tab w:val="left" w:pos="270"/>
                          </w:tabs>
                          <w:spacing w:after="0" w:line="520" w:lineRule="exact"/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 xml:space="preserve">                           Session Code:</w:t>
                        </w:r>
                        <w:r w:rsidRPr="006A7EAD">
                          <w:t xml:space="preserve"> </w:t>
                        </w:r>
                        <w:r w:rsidRPr="006A7EAD">
                          <w:rPr>
                            <w:rFonts w:ascii="Calibri Light" w:hAnsi="Calibri Light"/>
                            <w:color w:val="FFFFFF" w:themeColor="background1"/>
                            <w:sz w:val="32"/>
                            <w:szCs w:val="32"/>
                          </w:rPr>
                          <w:t>VUWVOQ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7F69F2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46AB3" wp14:editId="57EC7A99">
                <wp:simplePos x="0" y="0"/>
                <wp:positionH relativeFrom="margin">
                  <wp:align>right</wp:align>
                </wp:positionH>
                <wp:positionV relativeFrom="paragraph">
                  <wp:posOffset>452120</wp:posOffset>
                </wp:positionV>
                <wp:extent cx="6991350" cy="283845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21C5" w14:textId="77777777" w:rsidR="00C95D9A" w:rsidRDefault="00C95D9A" w:rsidP="001E029A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 w:hanging="360"/>
                            </w:pPr>
                          </w:p>
                          <w:p w14:paraId="34915AF8" w14:textId="44DE5714" w:rsidR="000F0ADE" w:rsidRPr="00220498" w:rsidRDefault="00837435" w:rsidP="00474E1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20498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3178B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Mediastinal </w:t>
                            </w:r>
                            <w:r w:rsidR="004F359E">
                              <w:rPr>
                                <w:bCs/>
                                <w:color w:val="FFFFFF"/>
                                <w:sz w:val="36"/>
                                <w:szCs w:val="36"/>
                              </w:rPr>
                              <w:t>neuroblastoma in a 2yr old; pathology and staging</w:t>
                            </w:r>
                          </w:p>
                          <w:p w14:paraId="2BD09871" w14:textId="5BD57F2D" w:rsidR="00220498" w:rsidRPr="00837435" w:rsidRDefault="00220498" w:rsidP="0017795F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20ACFC0" w14:textId="77777777" w:rsidR="00837435" w:rsidRPr="00220498" w:rsidRDefault="00837435" w:rsidP="00837435">
                            <w:pPr>
                              <w:pStyle w:val="ListParagraph"/>
                              <w:tabs>
                                <w:tab w:val="left" w:pos="270"/>
                              </w:tabs>
                              <w:spacing w:line="276" w:lineRule="auto"/>
                              <w:ind w:left="495"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15065CC3" w14:textId="7E169005" w:rsidR="00C95D9A" w:rsidRPr="00DC4A58" w:rsidRDefault="00DC4A58" w:rsidP="00DC4A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C4A58">
                              <w:rPr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  <w:t xml:space="preserve">Ad hoc cases if time permits </w:t>
                            </w:r>
                          </w:p>
                          <w:p w14:paraId="067E7D91" w14:textId="474C9EEE" w:rsidR="003C2791" w:rsidRPr="00DC4A58" w:rsidRDefault="00C95D9A" w:rsidP="00315B7E">
                            <w:pPr>
                              <w:tabs>
                                <w:tab w:val="left" w:pos="270"/>
                              </w:tabs>
                              <w:spacing w:line="276" w:lineRule="auto"/>
                              <w:ind w:right="144"/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FFFFFF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D04D6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>Moderator</w:t>
                            </w:r>
                            <w:r w:rsidR="00C5420D" w:rsidRPr="00DC4A58">
                              <w:rPr>
                                <w:rFonts w:ascii="Calibri Light" w:hAnsi="Calibri Light"/>
                                <w:color w:val="FFFFFF"/>
                                <w:sz w:val="32"/>
                                <w:szCs w:val="32"/>
                              </w:rPr>
                              <w:t xml:space="preserve">: Niccole Piguet, MD </w:t>
                            </w:r>
                          </w:p>
                          <w:p w14:paraId="479596F7" w14:textId="50CD4B76" w:rsidR="001E029A" w:rsidRPr="00C95D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6ED4BD83" w14:textId="3451E598" w:rsidR="001E029A" w:rsidRDefault="001E02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44E1C41F" w14:textId="77777777" w:rsidR="00C95D9A" w:rsidRPr="00875418" w:rsidRDefault="00C95D9A" w:rsidP="00B370B3">
                            <w:pPr>
                              <w:tabs>
                                <w:tab w:val="left" w:pos="270"/>
                              </w:tabs>
                              <w:spacing w:after="0" w:line="720" w:lineRule="exact"/>
                              <w:rPr>
                                <w:rFonts w:ascii="Calibri Light" w:hAnsi="Calibri Light"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14:paraId="500655E9" w14:textId="77777777" w:rsidR="003C2791" w:rsidRDefault="003C279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46AB3" id="Text Box 9" o:spid="_x0000_s1029" type="#_x0000_t202" style="position:absolute;margin-left:499.3pt;margin-top:35.6pt;width:550.5pt;height:223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UU2gEAAKIDAAAOAAAAZHJzL2Uyb0RvYy54bWysU9tu2zAMfR+wfxD0vjhOsyIx4hRdiw4D&#10;ugvQ7QNkWYqN2aJGKrGzrx8lp2m2vQ17EURSPuQ5PN7cjH0nDgapBVfKfDaXwjgNdet2pfz29eHN&#10;SgoKytWqA2dKeTQkb7avX20GX5gFNNDVBgWDOCoGX8omBF9kGenG9Ipm4I3jogXsVeAQd1mNamD0&#10;vssW8/l1NgDWHkEbIs7eT0W5TfjWGh0+W0smiK6UPFtIJ6azime23ahih8o3rT6Nof5hil61jpue&#10;oe5VUGKP7V9QfasRCGyYaegzsLbVJnFgNvn8DzZPjfImcWFxyJ9lov8Hqz8dnvwXFGF8ByMvMJEg&#10;/wj6OwkHd41yO3OLCENjVM2N8yhZNngqTp9GqamgCFINH6HmJat9gAQ0WuyjKsxTMDov4HgW3YxB&#10;aE5er9f51Vsuaa4tVlerJQexhyqeP/dI4b2BXsRLKZG3muDV4ZHC9PT5Sezm4KHturTZzv2WYMyY&#10;SePHiafZw1iN/DrSqKA+MhGEyShsbL40gD+lGNgkpaQfe4VGiu6DYzHW+XIZXXUZ4GVQXQbKaYYq&#10;ZZBiut6FyYl7j+2u4U6T/A5uWUDbJmovU53mZiMkcU6mjU67jNOrl19r+wsAAP//AwBQSwMEFAAG&#10;AAgAAAAhALrzCRXbAAAACAEAAA8AAABkcnMvZG93bnJldi54bWxMj81OwzAQhO9IvIO1SNyo40gl&#10;URqnQkU8AAWJqxNv4wh7HcXOD3163BMcZ2c180193JxlC05h8CRB7DJgSJ3XA/USPj/enkpgISrS&#10;ynpCCT8Y4Njc39Wq0n6ld1zOsWcphEKlJJgYx4rz0Bl0Kuz8iJS8i5+ciklOPdeTWlO4szzPsmfu&#10;1ECpwagRTwa77/PsJHTX+bU8De2yXouvot2M3V/ISvn4sL0cgEXc4t8z3PATOjSJqfUz6cCshDQk&#10;SihEDuzmikykSythL8oceFPz/wOaXwAAAP//AwBQSwECLQAUAAYACAAAACEAtoM4kv4AAADhAQAA&#10;EwAAAAAAAAAAAAAAAAAAAAAAW0NvbnRlbnRfVHlwZXNdLnhtbFBLAQItABQABgAIAAAAIQA4/SH/&#10;1gAAAJQBAAALAAAAAAAAAAAAAAAAAC8BAABfcmVscy8ucmVsc1BLAQItABQABgAIAAAAIQA71PUU&#10;2gEAAKIDAAAOAAAAAAAAAAAAAAAAAC4CAABkcnMvZTJvRG9jLnhtbFBLAQItABQABgAIAAAAIQC6&#10;8wkV2wAAAAgBAAAPAAAAAAAAAAAAAAAAADQEAABkcnMvZG93bnJldi54bWxQSwUGAAAAAAQABADz&#10;AAAAPAUAAAAA&#10;" filled="f" stroked="f">
                <v:textbox inset=",7.2pt,,7.2pt">
                  <w:txbxContent>
                    <w:p w14:paraId="5DD421C5" w14:textId="77777777" w:rsidR="00C95D9A" w:rsidRDefault="00C95D9A" w:rsidP="001E029A">
                      <w:pPr>
                        <w:tabs>
                          <w:tab w:val="left" w:pos="270"/>
                        </w:tabs>
                        <w:spacing w:line="276" w:lineRule="auto"/>
                        <w:ind w:left="495" w:right="144" w:hanging="360"/>
                      </w:pPr>
                    </w:p>
                    <w:p w14:paraId="34915AF8" w14:textId="44DE5714" w:rsidR="000F0ADE" w:rsidRPr="00220498" w:rsidRDefault="00837435" w:rsidP="00474E1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220498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43178B">
                        <w:rPr>
                          <w:bCs/>
                          <w:color w:val="FFFFFF"/>
                          <w:sz w:val="36"/>
                          <w:szCs w:val="36"/>
                        </w:rPr>
                        <w:t xml:space="preserve">Mediastinal </w:t>
                      </w:r>
                      <w:r w:rsidR="004F359E">
                        <w:rPr>
                          <w:bCs/>
                          <w:color w:val="FFFFFF"/>
                          <w:sz w:val="36"/>
                          <w:szCs w:val="36"/>
                        </w:rPr>
                        <w:t>neuroblastoma in a 2yr old; pathology and staging</w:t>
                      </w:r>
                    </w:p>
                    <w:p w14:paraId="2BD09871" w14:textId="5BD57F2D" w:rsidR="00220498" w:rsidRPr="00837435" w:rsidRDefault="00220498" w:rsidP="0017795F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495"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</w:p>
                    <w:p w14:paraId="220ACFC0" w14:textId="77777777" w:rsidR="00837435" w:rsidRPr="00220498" w:rsidRDefault="00837435" w:rsidP="00837435">
                      <w:pPr>
                        <w:pStyle w:val="ListParagraph"/>
                        <w:tabs>
                          <w:tab w:val="left" w:pos="270"/>
                        </w:tabs>
                        <w:spacing w:line="276" w:lineRule="auto"/>
                        <w:ind w:left="495" w:right="144"/>
                        <w:rPr>
                          <w:rFonts w:ascii="Calibri Light" w:hAnsi="Calibri Light"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p w14:paraId="15065CC3" w14:textId="7E169005" w:rsidR="00C95D9A" w:rsidRPr="00DC4A58" w:rsidRDefault="00DC4A58" w:rsidP="00DC4A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DC4A58">
                        <w:rPr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  <w:t xml:space="preserve">Ad hoc cases if time permits </w:t>
                      </w:r>
                    </w:p>
                    <w:p w14:paraId="067E7D91" w14:textId="474C9EEE" w:rsidR="003C2791" w:rsidRPr="00DC4A58" w:rsidRDefault="00C95D9A" w:rsidP="00315B7E">
                      <w:pPr>
                        <w:tabs>
                          <w:tab w:val="left" w:pos="270"/>
                        </w:tabs>
                        <w:spacing w:line="276" w:lineRule="auto"/>
                        <w:ind w:right="144"/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 Light" w:hAnsi="Calibri Light"/>
                          <w:color w:val="FFFFFF"/>
                          <w:sz w:val="36"/>
                          <w:szCs w:val="36"/>
                        </w:rPr>
                        <w:t xml:space="preserve">     </w:t>
                      </w:r>
                      <w:r w:rsidR="00D04D6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>Moderator</w:t>
                      </w:r>
                      <w:r w:rsidR="00C5420D" w:rsidRPr="00DC4A58">
                        <w:rPr>
                          <w:rFonts w:ascii="Calibri Light" w:hAnsi="Calibri Light"/>
                          <w:color w:val="FFFFFF"/>
                          <w:sz w:val="32"/>
                          <w:szCs w:val="32"/>
                        </w:rPr>
                        <w:t xml:space="preserve">: Niccole Piguet, MD </w:t>
                      </w:r>
                    </w:p>
                    <w:p w14:paraId="479596F7" w14:textId="50CD4B76" w:rsidR="001E029A" w:rsidRPr="00C95D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6ED4BD83" w14:textId="3451E598" w:rsidR="001E029A" w:rsidRDefault="001E02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44E1C41F" w14:textId="77777777" w:rsidR="00C95D9A" w:rsidRPr="00875418" w:rsidRDefault="00C95D9A" w:rsidP="00B370B3">
                      <w:pPr>
                        <w:tabs>
                          <w:tab w:val="left" w:pos="270"/>
                        </w:tabs>
                        <w:spacing w:after="0" w:line="720" w:lineRule="exact"/>
                        <w:rPr>
                          <w:rFonts w:ascii="Calibri Light" w:hAnsi="Calibri Light"/>
                          <w:color w:val="FFFFFF"/>
                          <w:sz w:val="40"/>
                          <w:szCs w:val="40"/>
                        </w:rPr>
                      </w:pPr>
                    </w:p>
                    <w:p w14:paraId="500655E9" w14:textId="77777777" w:rsidR="003C2791" w:rsidRDefault="003C2791"/>
                  </w:txbxContent>
                </v:textbox>
                <w10:wrap type="topAndBottom" anchorx="margin"/>
              </v:shape>
            </w:pict>
          </mc:Fallback>
        </mc:AlternateContent>
      </w:r>
      <w:r w:rsidR="00F00CE9">
        <w:rPr>
          <w:rFonts w:ascii="Calibri Light" w:hAnsi="Calibri Light"/>
          <w:sz w:val="40"/>
          <w:szCs w:val="40"/>
        </w:rPr>
        <w:t>Center for Cancer and Blood Disorders</w:t>
      </w:r>
      <w:r w:rsidR="00530ABC" w:rsidRPr="003117EB">
        <w:rPr>
          <w:rFonts w:ascii="Calibri Light" w:hAnsi="Calibri Light"/>
          <w:sz w:val="40"/>
          <w:szCs w:val="40"/>
        </w:rPr>
        <w:t xml:space="preserve"> </w:t>
      </w:r>
    </w:p>
    <w:p w14:paraId="473750C2" w14:textId="51DDCBBF" w:rsidR="00530ABC" w:rsidRPr="00172D30" w:rsidRDefault="00A77D8D" w:rsidP="003611CA">
      <w:pPr>
        <w:tabs>
          <w:tab w:val="left" w:pos="270"/>
        </w:tabs>
        <w:rPr>
          <w:color w:val="FFFFFF"/>
        </w:rPr>
      </w:pPr>
      <w:r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7F9E100" wp14:editId="7CB8BDC9">
                <wp:simplePos x="0" y="0"/>
                <wp:positionH relativeFrom="page">
                  <wp:posOffset>3952875</wp:posOffset>
                </wp:positionH>
                <wp:positionV relativeFrom="page">
                  <wp:posOffset>8539480</wp:posOffset>
                </wp:positionV>
                <wp:extent cx="342900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EB52FBE" w14:textId="77777777" w:rsidR="00A31E66" w:rsidRPr="00B772FA" w:rsidRDefault="00A31E66" w:rsidP="00A31E66">
                            <w:pPr>
                              <w:spacing w:after="0" w:line="200" w:lineRule="exact"/>
                              <w:contextualSpacing/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B772FA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Credit Designation: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</w:t>
                            </w:r>
                            <w:r w:rsidR="00897CEF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>tion designates this live</w:t>
                            </w:r>
                            <w:r w:rsidRPr="00B772FA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      </w:r>
                            <w:r w:rsidRPr="00B772FA">
                              <w:rPr>
                                <w:rFonts w:ascii="Gill Sans MT" w:hAnsi="Gill Sans MT" w:cs="Arial"/>
                                <w:color w:val="066A69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7F56A94" w14:textId="77777777" w:rsidR="00A31E66" w:rsidRDefault="00A31E66" w:rsidP="00A31E66">
                            <w:pPr>
                              <w:spacing w:after="0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E100" id="Text Box 8" o:spid="_x0000_s1030" type="#_x0000_t202" style="position:absolute;margin-left:311.25pt;margin-top:672.4pt;width:270pt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/GmIAIAAFEEAAAOAAAAZHJzL2Uyb0RvYy54bWysVEtv2zAMvg/YfxB0X+xk2dYacYqsRYYB&#10;QVsgHXpWZCk2JomapMTOfv0o2Xms66nYRaZIiq/vo2c3nVZkL5xvwJR0PMopEYZD1ZhtSX88LT9c&#10;UeIDMxVTYERJD8LTm/n7d7PWFmICNahKOIJBjC9aW9I6BFtkmee10MyPwAqDRglOs4BXt80qx1qM&#10;rlU2yfPPWQuusg648B61d72RzlN8KQUPD1J6EYgqKdYW0unSuYlnNp+xYuuYrRs+lMHeUIVmjcGk&#10;p1B3LDCyc80/oXTDHXiQYcRBZyBlw0XqAbsZ5y+6WdfMitQLDsfb05j8/wvL7/dr++hI6L5ChwCm&#10;JrxdAf/pcTZZa30x+MSZ+sKjd2y0k07HL7ZA8CHO9nCap+gC4aj8OJ1c5zmaONqux9MpyjHo+bV1&#10;PnwToEkUSuoQr1QB26986F2PLjGZgWWjVMJMmb8UGLPXiAT68PpccJRCt+lIU2FdsYqo2UB1wOYd&#10;9Lzwli8bLGTFfHhkDomAtSO5wwMeUkFbUhgkSmpwv1/TR3/EB62UtEiskvpfO+YEJeq7QeTSHJCJ&#10;6TL99GWCOdylZXNpMTt9C8jdMa6R5UmM/kEdRelAP+MOLGJWNDHDMXdJw1G8DT3dcYe4WCySE3LP&#10;srAya8uPmMcxP3XPzNkBi4Ao3sORgqx4AUnv22Ow2AWQTcLrPNWBPMjbhPiwY3ExLu/J6/wnmP8B&#10;AAD//wMAUEsDBBQABgAIAAAAIQCxjLhk4AAAAA4BAAAPAAAAZHJzL2Rvd25yZXYueG1sTI/NTsMw&#10;EITvSLyDtUjcqN2QRiHEqRCIK4jyI3Fz420SEa+j2G3C27M50dvuzmj2m3I7u16ccAydJw3rlQKB&#10;VHvbUaPh4/35JgcRoiFrek+o4RcDbKvLi9IU1k/0hqddbASHUCiMhjbGoZAy1C06E1Z+QGLt4Edn&#10;Iq9jI+1oJg53vUyUyqQzHfGH1gz42GL9szs6DZ8vh++vVL02T24zTH5Wktyd1Pr6an64BxFxjv9m&#10;WPAZHSpm2vsj2SB6DVmSbNjKwm2aconFss6W256nNM9zkFUpz2tUfwAAAP//AwBQSwECLQAUAAYA&#10;CAAAACEAtoM4kv4AAADhAQAAEwAAAAAAAAAAAAAAAAAAAAAAW0NvbnRlbnRfVHlwZXNdLnhtbFBL&#10;AQItABQABgAIAAAAIQA4/SH/1gAAAJQBAAALAAAAAAAAAAAAAAAAAC8BAABfcmVscy8ucmVsc1BL&#10;AQItABQABgAIAAAAIQDV//GmIAIAAFEEAAAOAAAAAAAAAAAAAAAAAC4CAABkcnMvZTJvRG9jLnht&#10;bFBLAQItABQABgAIAAAAIQCxjLhk4AAAAA4BAAAPAAAAAAAAAAAAAAAAAHoEAABkcnMvZG93bnJl&#10;di54bWxQSwUGAAAAAAQABADzAAAAhwUAAAAA&#10;" filled="f" stroked="f">
                <v:textbox>
                  <w:txbxContent>
                    <w:p w14:paraId="2EB52FBE" w14:textId="77777777" w:rsidR="00A31E66" w:rsidRPr="00B772FA" w:rsidRDefault="00A31E66" w:rsidP="00A31E66">
                      <w:pPr>
                        <w:spacing w:after="0" w:line="200" w:lineRule="exact"/>
                        <w:contextualSpacing/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</w:pPr>
                      <w:r w:rsidRPr="00B772FA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Credit Designation: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</w:t>
                      </w:r>
                      <w:r w:rsidR="00897CEF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>tion designates this live</w:t>
                      </w:r>
                      <w:r w:rsidRPr="00B772FA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activity for a maximum of 1.0 AMA PRA Category 1 Credit(s)™.  Physicians should only claim credit commensurate with the extent of their participation in the activity.  Physicians may claim up to 1.0 credit in Type 1 CME on the Virginia Board of Medicine Continued Competency and Assessment Form required for renewal of an active medical license in Virginia.</w:t>
                      </w:r>
                      <w:r w:rsidRPr="00B772FA">
                        <w:rPr>
                          <w:rFonts w:ascii="Gill Sans MT" w:hAnsi="Gill Sans MT" w:cs="Arial"/>
                          <w:color w:val="066A69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7F56A94" w14:textId="77777777" w:rsidR="00A31E66" w:rsidRDefault="00A31E66" w:rsidP="00A31E66">
                      <w:pPr>
                        <w:spacing w:after="0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20229" w14:textId="44DE3587" w:rsidR="00530ABC" w:rsidRPr="00530ABC" w:rsidRDefault="004F359E" w:rsidP="00530ABC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73297E" wp14:editId="6C505EEE">
                <wp:simplePos x="0" y="0"/>
                <wp:positionH relativeFrom="margin">
                  <wp:posOffset>-219075</wp:posOffset>
                </wp:positionH>
                <wp:positionV relativeFrom="paragraph">
                  <wp:posOffset>1086485</wp:posOffset>
                </wp:positionV>
                <wp:extent cx="7019925" cy="2133600"/>
                <wp:effectExtent l="0" t="0" r="0" b="0"/>
                <wp:wrapSquare wrapText="bothSides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925" cy="2133600"/>
                          <a:chOff x="270038" y="-120192"/>
                          <a:chExt cx="6712422" cy="2243580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0038" y="-120192"/>
                            <a:ext cx="3624890" cy="224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92478" w14:textId="77777777" w:rsidR="003C2791" w:rsidRPr="00C461BE" w:rsidRDefault="003C2791" w:rsidP="003117EB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Learning Objectives:  </w:t>
                              </w:r>
                            </w:p>
                            <w:p w14:paraId="13A64CD5" w14:textId="77777777" w:rsidR="0017795F" w:rsidRDefault="004F359E" w:rsidP="001E029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Mediastinal NBL</w:t>
                              </w:r>
                              <w:r w:rsidR="007F69F2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AB89C3E" w14:textId="77777777" w:rsidR="0017795F" w:rsidRDefault="007F69F2" w:rsidP="001779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review of pathology</w:t>
                              </w:r>
                            </w:p>
                            <w:p w14:paraId="6C07735F" w14:textId="77777777" w:rsidR="0017795F" w:rsidRDefault="0017795F" w:rsidP="001779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review of </w:t>
                              </w:r>
                              <w:r w:rsidR="004F359E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staging </w:t>
                              </w:r>
                            </w:p>
                            <w:p w14:paraId="310A4A56" w14:textId="1BD01EE0" w:rsidR="000F0ADE" w:rsidRDefault="0017795F" w:rsidP="0017795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>review of risk stratification</w:t>
                              </w:r>
                              <w:r w:rsidR="007F69F2"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B2EFFDC" w14:textId="77777777" w:rsidR="00220498" w:rsidRDefault="00220498" w:rsidP="00220498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F2BC311" w14:textId="77777777" w:rsidR="007F69F2" w:rsidRPr="00A77D8D" w:rsidRDefault="007F69F2" w:rsidP="007F69F2">
                              <w:pPr>
                                <w:tabs>
                                  <w:tab w:val="left" w:pos="3554"/>
                                </w:tabs>
                                <w:ind w:left="360"/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3EABA51F" w14:textId="2265BD61" w:rsidR="003C2791" w:rsidRPr="00076DB1" w:rsidRDefault="003C2791" w:rsidP="00C5420D">
                              <w:pPr>
                                <w:tabs>
                                  <w:tab w:val="left" w:pos="3554"/>
                                </w:tabs>
                                <w:rPr>
                                  <w:rFonts w:ascii="Calibri Light" w:hAnsi="Calibri Light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  <w:p w14:paraId="59EA60D0" w14:textId="77777777" w:rsidR="003C2791" w:rsidRDefault="003C27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82060" y="9525"/>
                            <a:ext cx="3200400" cy="191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3D2BF" w14:textId="77777777" w:rsidR="003C2791" w:rsidRPr="00C461BE" w:rsidRDefault="003C2791" w:rsidP="00AF00DC">
                              <w:pPr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</w:pPr>
                              <w:r w:rsidRPr="00C461BE">
                                <w:rPr>
                                  <w:rFonts w:cs="Arial"/>
                                  <w:b/>
                                  <w:color w:val="298CA1"/>
                                  <w:sz w:val="28"/>
                                </w:rPr>
                                <w:t xml:space="preserve">Target Audience:  </w:t>
                              </w:r>
                            </w:p>
                            <w:p w14:paraId="02422024" w14:textId="3731D6E9" w:rsidR="00C5420D" w:rsidRPr="000244C1" w:rsidRDefault="00F00CE9" w:rsidP="00AF00DC">
                              <w:pPr>
                                <w:spacing w:line="340" w:lineRule="exact"/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</w:pPr>
                              <w:r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Hematology/Oncology Providers and Nurses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Surg</w:t>
                              </w:r>
                              <w:r w:rsid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>ery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, Pathology, </w:t>
                              </w:r>
                              <w:r w:rsidR="000244C1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Pediatric Specialists, </w:t>
                              </w:r>
                              <w:r w:rsidR="00C5420D" w:rsidRPr="000244C1">
                                <w:rPr>
                                  <w:rFonts w:ascii="Calibri Light" w:hAnsi="Calibri Light" w:cs="Arial"/>
                                  <w:color w:val="000000"/>
                                  <w:sz w:val="24"/>
                                </w:rPr>
                                <w:t xml:space="preserve">Radiology, Radiation Oncology, Residents, Medical Students, Fellows </w:t>
                              </w:r>
                            </w:p>
                            <w:p w14:paraId="5FE78429" w14:textId="3A9BA598" w:rsidR="003C2791" w:rsidRDefault="003C2791" w:rsidP="00DB6A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3297E" id="Group 11" o:spid="_x0000_s1031" style="position:absolute;margin-left:-17.25pt;margin-top:85.55pt;width:552.75pt;height:168pt;z-index:251656704;mso-position-horizontal-relative:margin" coordorigin="2700,-1201" coordsize="67124,2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EcpAIAAGYHAAAOAAAAZHJzL2Uyb0RvYy54bWzUVdtu1DAUfEfiHyy/t0mc7CXRZqvS0gqp&#10;QKWWD/A6zkUktrG9TcrXc+xkL7QgpCIq8RL5lsmcOTPO6mzoWvTAtWmkyHF0GmLEBZNFI6ocf7m/&#10;OlliZCwVBW2l4Dl+5Aafrd++WfUq40TWsi24RgAiTNarHNfWqiwIDKt5R82pVFzAZil1Ry1MdRUU&#10;mvaA3rUBCcN50EtdKC0ZNwZWL8dNvPb4ZcmZ/VyWhlvU5hi4Wf/U/rlxz2C9olmlqaobNtGgL2DR&#10;0UbAR/dQl9RStNXNM6iuYVoaWdpTJrtAlmXDuK8BqonCJ9Vca7lVvpYq6yu1lwmkfaLTi2HZp4dr&#10;re7UrR7Zw/BGsq8GdAl6VWXH+25ejYfRpv8oC+gn3VrpCx9K3TkIKAkNXt/Hvb58sIjB4iKM0pTM&#10;MGKwR6I4nodTB1gNbXLvkUUYxuAZOHASgSQpGVvE6vcTyHwRkYSQCYQk8WzpQQKajRw874mn8wEY&#10;yxy0M3+n3V1NFfctMU6bW42aAlhjJGgHcty7Ut/JAc0cbfdtOOTURXaAZUiIF8uMIiMhL2oqKn6u&#10;texrTgtgF7k3oYb9qyOOcSB/Uv136u0aEM9JskwhB74Bv9COZkobe81lh9wgxxoS5CnThxtjHbPD&#10;EdduIa+atoV1mrXipwU46FZ8JY78WIYdNoOXLNkJtJHFI5Sm5ZhNuEtgUEv9HaMecplj821LNceo&#10;/SBAnjRKEhdkP0lmCwITfbyzOd6hggFUji1G4/DCjuHfKt1UNXxpbIiQ52DksvEVOu1HVhN98M8r&#10;GSl+ZqT5TqdXNVK8WJJwDtJCDtMZRNZ3eG8juHkTiK63UZRGCwitd+0uggeP/Gsb7XP2v9jI305w&#10;mfskTT8e97c4nnvbHX6P6x8AAAD//wMAUEsDBBQABgAIAAAAIQDpo6d94QAAAAwBAAAPAAAAZHJz&#10;L2Rvd25yZXYueG1sTI9BS8NAEIXvgv9hGcFbu1lrrMRsSinqqQi2gnjbZqdJaHY2ZLdJ+u+dnvQ2&#10;j/fx5r18NblWDNiHxpMGNU9AIJXeNlRp+Nq/zZ5BhGjImtYTarhggFVxe5ObzPqRPnHYxUpwCIXM&#10;aKhj7DIpQ1mjM2HuOyT2jr53JrLsK2l7M3K4a+VDkjxJZxriD7XpcFNjedqdnYb30YzrhXodtqfj&#10;5vKzTz++twq1vr+b1i8gIk7xD4Zrfa4OBXc6+DPZIFoNs8VjyigbS6VAXIlkqXjeQUPKF8gil/9H&#10;FL8AAAD//wMAUEsBAi0AFAAGAAgAAAAhALaDOJL+AAAA4QEAABMAAAAAAAAAAAAAAAAAAAAAAFtD&#10;b250ZW50X1R5cGVzXS54bWxQSwECLQAUAAYACAAAACEAOP0h/9YAAACUAQAACwAAAAAAAAAAAAAA&#10;AAAvAQAAX3JlbHMvLnJlbHNQSwECLQAUAAYACAAAACEAkZMRHKQCAABmBwAADgAAAAAAAAAAAAAA&#10;AAAuAgAAZHJzL2Uyb0RvYy54bWxQSwECLQAUAAYACAAAACEA6aOnfeEAAAAMAQAADwAAAAAAAAAA&#10;AAAAAAD+BAAAZHJzL2Rvd25yZXYueG1sUEsFBgAAAAAEAAQA8wAAAAwGAAAAAA==&#10;">
                <v:shape id="Text Box 5" o:spid="_x0000_s1032" type="#_x0000_t202" style="position:absolute;left:2700;top:-1201;width:36249;height:2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FF92478" w14:textId="77777777" w:rsidR="003C2791" w:rsidRPr="00C461BE" w:rsidRDefault="003C2791" w:rsidP="003117EB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Learning Objectives:  </w:t>
                        </w:r>
                      </w:p>
                      <w:p w14:paraId="13A64CD5" w14:textId="77777777" w:rsidR="0017795F" w:rsidRDefault="004F359E" w:rsidP="001E029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Mediastinal NBL</w:t>
                        </w:r>
                        <w:r w:rsidR="007F69F2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AB89C3E" w14:textId="77777777" w:rsidR="0017795F" w:rsidRDefault="007F69F2" w:rsidP="001779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review of pathology</w:t>
                        </w:r>
                      </w:p>
                      <w:p w14:paraId="6C07735F" w14:textId="77777777" w:rsidR="0017795F" w:rsidRDefault="0017795F" w:rsidP="001779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review of </w:t>
                        </w:r>
                        <w:r w:rsidR="004F359E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staging </w:t>
                        </w:r>
                      </w:p>
                      <w:p w14:paraId="310A4A56" w14:textId="1BD01EE0" w:rsidR="000F0ADE" w:rsidRDefault="0017795F" w:rsidP="0017795F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>review of risk stratification</w:t>
                        </w:r>
                        <w:r w:rsidR="007F69F2"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B2EFFDC" w14:textId="77777777" w:rsidR="00220498" w:rsidRDefault="00220498" w:rsidP="00220498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F2BC311" w14:textId="77777777" w:rsidR="007F69F2" w:rsidRPr="00A77D8D" w:rsidRDefault="007F69F2" w:rsidP="007F69F2">
                        <w:pPr>
                          <w:tabs>
                            <w:tab w:val="left" w:pos="3554"/>
                          </w:tabs>
                          <w:ind w:left="360"/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ABA51F" w14:textId="2265BD61" w:rsidR="003C2791" w:rsidRPr="00076DB1" w:rsidRDefault="003C2791" w:rsidP="00C5420D">
                        <w:pPr>
                          <w:tabs>
                            <w:tab w:val="left" w:pos="3554"/>
                          </w:tabs>
                          <w:rPr>
                            <w:rFonts w:ascii="Calibri Light" w:hAnsi="Calibri Light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9EA60D0" w14:textId="77777777" w:rsidR="003C2791" w:rsidRDefault="003C2791"/>
                    </w:txbxContent>
                  </v:textbox>
                </v:shape>
                <v:shape id="Text Box 6" o:spid="_x0000_s1033" type="#_x0000_t202" style="position:absolute;left:37820;top:95;width:32004;height:19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BF3D2BF" w14:textId="77777777" w:rsidR="003C2791" w:rsidRPr="00C461BE" w:rsidRDefault="003C2791" w:rsidP="00AF00DC">
                        <w:pPr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</w:pPr>
                        <w:r w:rsidRPr="00C461BE">
                          <w:rPr>
                            <w:rFonts w:cs="Arial"/>
                            <w:b/>
                            <w:color w:val="298CA1"/>
                            <w:sz w:val="28"/>
                          </w:rPr>
                          <w:t xml:space="preserve">Target Audience:  </w:t>
                        </w:r>
                      </w:p>
                      <w:p w14:paraId="02422024" w14:textId="3731D6E9" w:rsidR="00C5420D" w:rsidRPr="000244C1" w:rsidRDefault="00F00CE9" w:rsidP="00AF00DC">
                        <w:pPr>
                          <w:spacing w:line="340" w:lineRule="exact"/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</w:pPr>
                        <w:r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Hematology/Oncology Providers and Nurses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Surg</w:t>
                        </w:r>
                        <w:r w:rsid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>ery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, Pathology, </w:t>
                        </w:r>
                        <w:r w:rsidR="000244C1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Pediatric Specialists, </w:t>
                        </w:r>
                        <w:r w:rsidR="00C5420D" w:rsidRPr="000244C1">
                          <w:rPr>
                            <w:rFonts w:ascii="Calibri Light" w:hAnsi="Calibri Light" w:cs="Arial"/>
                            <w:color w:val="000000"/>
                            <w:sz w:val="24"/>
                          </w:rPr>
                          <w:t xml:space="preserve">Radiology, Radiation Oncology, Residents, Medical Students, Fellows </w:t>
                        </w:r>
                      </w:p>
                      <w:p w14:paraId="5FE78429" w14:textId="3A9BA598" w:rsidR="003C2791" w:rsidRDefault="003C2791" w:rsidP="00DB6A98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77D8D" w:rsidRPr="00A31E66">
        <w:rPr>
          <w:rFonts w:ascii="Calibri Bold" w:hAnsi="Calibri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B9B703" wp14:editId="091ABEB6">
                <wp:simplePos x="0" y="0"/>
                <wp:positionH relativeFrom="page">
                  <wp:posOffset>433705</wp:posOffset>
                </wp:positionH>
                <wp:positionV relativeFrom="page">
                  <wp:posOffset>8862060</wp:posOffset>
                </wp:positionV>
                <wp:extent cx="3289300" cy="55372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E296F" w14:textId="77777777" w:rsidR="00D016A5" w:rsidRPr="00D016A5" w:rsidRDefault="00D016A5" w:rsidP="00D016A5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  <w:r w:rsidRPr="00D016A5">
                              <w:rPr>
                                <w:rFonts w:ascii="Calibri Light" w:hAnsi="Calibri Light" w:cs="Arial"/>
                                <w:b/>
                                <w:color w:val="066A69"/>
                                <w:sz w:val="16"/>
                                <w:szCs w:val="16"/>
                              </w:rPr>
                              <w:t>Accreditation:</w:t>
                            </w:r>
                            <w:r w:rsidRPr="00D016A5"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  <w:t xml:space="preserve"> The Inova Office of Continuing Medical Educations is accredited by the Medical Society of Virginia to provide continuing medical education for physicians. </w:t>
                            </w:r>
                          </w:p>
                          <w:p w14:paraId="61684ECE" w14:textId="77777777" w:rsidR="00A31E66" w:rsidRPr="00B772FA" w:rsidRDefault="00A31E66" w:rsidP="00A31E66">
                            <w:pPr>
                              <w:spacing w:line="200" w:lineRule="exact"/>
                              <w:rPr>
                                <w:rFonts w:ascii="Calibri Light" w:hAnsi="Calibri Light" w:cs="Arial"/>
                                <w:color w:val="066A69"/>
                                <w:sz w:val="16"/>
                                <w:szCs w:val="16"/>
                              </w:rPr>
                            </w:pPr>
                          </w:p>
                          <w:p w14:paraId="79A4199C" w14:textId="77777777" w:rsidR="00A31E66" w:rsidRDefault="00A31E66" w:rsidP="00A3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703" id="Text Box 7" o:spid="_x0000_s1034" type="#_x0000_t202" style="position:absolute;margin-left:34.15pt;margin-top:697.8pt;width:259pt;height:43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dIwIAAFEEAAAOAAAAZHJzL2Uyb0RvYy54bWysVEtv2zAMvg/YfxB0X5xn1xpxiqxFhgFB&#10;WyAtelZkKRYmi5qkxO5+/SjZeazbadhFpkiKr++j57dtrclBOK/AFHQ0GFIiDIdSmV1BX55Xn64p&#10;8YGZkmkwoqBvwtPbxccP88bmYgwV6FI4gkGMzxtb0CoEm2eZ55WomR+AFQaNElzNAl7dLisdazB6&#10;rbPxcHiVNeBK64AL71F73xnpIsWXUvDwKKUXgeiCYm0hnS6d23hmiznLd47ZSvG+DPYPVdRMGUx6&#10;CnXPAiN7p/4IVSvuwIMMAw51BlIqLlIP2M1o+K6bTcWsSL3gcLw9jcn/v7D84bCxT46E9gu0CGBq&#10;wts18O8eZ5M11ue9T5ypzz16x0Zb6er4xRYIPsTZvp3mKdpAOCon4+ubyRBNHG2z2eTzOA08O7+2&#10;zoevAmoShYI6xCtVwA5rH2J+lh9dYjIDK6V1wkyb3xTo2GlEAr1/fS44SqHdtkSVBb2KsEfNFso3&#10;bN5Bxwtv+UphIWvmwxNzSASsHckdHvGQGpqCQi9RUoH7+Td99Ed80EpJg8QqqP+xZ05Qor8ZRO5m&#10;NJ1GJqbLdBZnQtylZXtpMfv6DpC7I1wjy5MY/YM+itJB/Yo7sIxZ0cQMx9wFDUfxLnR0xx3iYrlM&#10;Tsg9y8LabCw/Yh7H/Ny+Mmd7LAKi+ABHCrL8HSSdb4fBch9AqoTXeao9eZC3CcZ+x+JiXN6T1/lP&#10;sPgFAAD//wMAUEsDBBQABgAIAAAAIQBJS8Lw3wAAAAwBAAAPAAAAZHJzL2Rvd25yZXYueG1sTI9N&#10;T8MwDIbvSPyHyEjcWMK2VllpOiEQVxDjQ+KWNV5b0ThVk63l32NO7OjHr14/Lrez78UJx9gFMnC7&#10;UCCQ6uA6agy8vz3daBAxWXK2D4QGfjDCtrq8KG3hwkSveNqlRnAJxcIaaFMaCilj3aK3cREGJN4d&#10;wuht4nFspBvtxOW+l0ulcultR3yhtQM+tFh/747ewMfz4etzrV6aR58NU5iVJL+Rxlxfzfd3IBLO&#10;6T8Mf/qsDhU77cORXBS9gVyvOMl8tclyEJzIdM5oz2itlxpkVcrzJ6pfAAAA//8DAFBLAQItABQA&#10;BgAIAAAAIQC2gziS/gAAAOEBAAATAAAAAAAAAAAAAAAAAAAAAABbQ29udGVudF9UeXBlc10ueG1s&#10;UEsBAi0AFAAGAAgAAAAhADj9If/WAAAAlAEAAAsAAAAAAAAAAAAAAAAALwEAAF9yZWxzLy5yZWxz&#10;UEsBAi0AFAAGAAgAAAAhANzYBV0jAgAAUQQAAA4AAAAAAAAAAAAAAAAALgIAAGRycy9lMm9Eb2Mu&#10;eG1sUEsBAi0AFAAGAAgAAAAhAElLwvDfAAAADAEAAA8AAAAAAAAAAAAAAAAAfQQAAGRycy9kb3du&#10;cmV2LnhtbFBLBQYAAAAABAAEAPMAAACJBQAAAAA=&#10;" filled="f" stroked="f">
                <v:textbox>
                  <w:txbxContent>
                    <w:p w14:paraId="325E296F" w14:textId="77777777" w:rsidR="00D016A5" w:rsidRPr="00D016A5" w:rsidRDefault="00D016A5" w:rsidP="00D016A5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  <w:r w:rsidRPr="00D016A5">
                        <w:rPr>
                          <w:rFonts w:ascii="Calibri Light" w:hAnsi="Calibri Light" w:cs="Arial"/>
                          <w:b/>
                          <w:color w:val="066A69"/>
                          <w:sz w:val="16"/>
                          <w:szCs w:val="16"/>
                        </w:rPr>
                        <w:t>Accreditation:</w:t>
                      </w:r>
                      <w:r w:rsidRPr="00D016A5"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  <w:t xml:space="preserve"> The Inova Office of Continuing Medical Educations is accredited by the Medical Society of Virginia to provide continuing medical education for physicians. </w:t>
                      </w:r>
                    </w:p>
                    <w:p w14:paraId="61684ECE" w14:textId="77777777" w:rsidR="00A31E66" w:rsidRPr="00B772FA" w:rsidRDefault="00A31E66" w:rsidP="00A31E66">
                      <w:pPr>
                        <w:spacing w:line="200" w:lineRule="exact"/>
                        <w:rPr>
                          <w:rFonts w:ascii="Calibri Light" w:hAnsi="Calibri Light" w:cs="Arial"/>
                          <w:color w:val="066A69"/>
                          <w:sz w:val="16"/>
                          <w:szCs w:val="16"/>
                        </w:rPr>
                      </w:pPr>
                    </w:p>
                    <w:p w14:paraId="79A4199C" w14:textId="77777777" w:rsidR="00A31E66" w:rsidRDefault="00A31E66" w:rsidP="00A31E66"/>
                  </w:txbxContent>
                </v:textbox>
                <w10:wrap anchorx="page" anchory="page"/>
              </v:shape>
            </w:pict>
          </mc:Fallback>
        </mc:AlternateContent>
      </w:r>
    </w:p>
    <w:sectPr w:rsidR="00530ABC" w:rsidRPr="00530ABC" w:rsidSect="003611CA">
      <w:headerReference w:type="default" r:id="rId8"/>
      <w:pgSz w:w="12240" w:h="15840"/>
      <w:pgMar w:top="2808" w:right="720" w:bottom="1440" w:left="810" w:header="21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A05D" w14:textId="77777777" w:rsidR="00CA599B" w:rsidRDefault="00CA599B" w:rsidP="00816ECB">
      <w:r>
        <w:separator/>
      </w:r>
    </w:p>
  </w:endnote>
  <w:endnote w:type="continuationSeparator" w:id="0">
    <w:p w14:paraId="193A169F" w14:textId="77777777" w:rsidR="00CA599B" w:rsidRDefault="00CA599B" w:rsidP="0081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53BD" w14:textId="77777777" w:rsidR="00CA599B" w:rsidRDefault="00CA599B" w:rsidP="00816ECB">
      <w:r>
        <w:separator/>
      </w:r>
    </w:p>
  </w:footnote>
  <w:footnote w:type="continuationSeparator" w:id="0">
    <w:p w14:paraId="722D3AE2" w14:textId="77777777" w:rsidR="00CA599B" w:rsidRDefault="00CA599B" w:rsidP="0081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FBC4" w14:textId="77777777" w:rsidR="003C2791" w:rsidRDefault="002D394D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2BB2716" wp14:editId="10D76584">
          <wp:simplePos x="0" y="0"/>
          <wp:positionH relativeFrom="page">
            <wp:posOffset>-12065</wp:posOffset>
          </wp:positionH>
          <wp:positionV relativeFrom="page">
            <wp:posOffset>0</wp:posOffset>
          </wp:positionV>
          <wp:extent cx="7772400" cy="10058400"/>
          <wp:effectExtent l="25400" t="25400" r="25400" b="254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210"/>
    <w:multiLevelType w:val="hybridMultilevel"/>
    <w:tmpl w:val="1A044A3C"/>
    <w:lvl w:ilvl="0" w:tplc="2708CC24"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C1B3B55"/>
    <w:multiLevelType w:val="hybridMultilevel"/>
    <w:tmpl w:val="B3348386"/>
    <w:lvl w:ilvl="0" w:tplc="0DFE3D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904D5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9B6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95AEB0B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6824A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8DEFC9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EE60A26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00EBBF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C6DC64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3A86751"/>
    <w:multiLevelType w:val="hybridMultilevel"/>
    <w:tmpl w:val="3F0E8820"/>
    <w:lvl w:ilvl="0" w:tplc="0DFE3D28">
      <w:start w:val="1"/>
      <w:numFmt w:val="bullet"/>
      <w:lvlText w:val="•"/>
      <w:lvlJc w:val="left"/>
      <w:pPr>
        <w:ind w:left="495" w:hanging="36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646207989">
    <w:abstractNumId w:val="1"/>
  </w:num>
  <w:num w:numId="2" w16cid:durableId="1983386014">
    <w:abstractNumId w:val="0"/>
  </w:num>
  <w:num w:numId="3" w16cid:durableId="58485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97CEF"/>
    <w:rsid w:val="000244C1"/>
    <w:rsid w:val="00071384"/>
    <w:rsid w:val="00076DB1"/>
    <w:rsid w:val="000A5ED0"/>
    <w:rsid w:val="000B3AFD"/>
    <w:rsid w:val="000F0ADE"/>
    <w:rsid w:val="00172D30"/>
    <w:rsid w:val="0017795F"/>
    <w:rsid w:val="00182AB3"/>
    <w:rsid w:val="001924DA"/>
    <w:rsid w:val="001E029A"/>
    <w:rsid w:val="00220498"/>
    <w:rsid w:val="00232F2E"/>
    <w:rsid w:val="002770E0"/>
    <w:rsid w:val="002D394D"/>
    <w:rsid w:val="002F5A8D"/>
    <w:rsid w:val="003117EB"/>
    <w:rsid w:val="00315B7E"/>
    <w:rsid w:val="00353684"/>
    <w:rsid w:val="003611CA"/>
    <w:rsid w:val="003C2791"/>
    <w:rsid w:val="003D35F4"/>
    <w:rsid w:val="004276D9"/>
    <w:rsid w:val="0043178B"/>
    <w:rsid w:val="004820E8"/>
    <w:rsid w:val="004E0B3D"/>
    <w:rsid w:val="004F359E"/>
    <w:rsid w:val="00530ABC"/>
    <w:rsid w:val="0054059C"/>
    <w:rsid w:val="00597D36"/>
    <w:rsid w:val="005C6DE5"/>
    <w:rsid w:val="00661767"/>
    <w:rsid w:val="006A7EAD"/>
    <w:rsid w:val="006B242D"/>
    <w:rsid w:val="007742A2"/>
    <w:rsid w:val="00785A1E"/>
    <w:rsid w:val="00787D02"/>
    <w:rsid w:val="007D4D16"/>
    <w:rsid w:val="007F69F2"/>
    <w:rsid w:val="00816ECB"/>
    <w:rsid w:val="00833F11"/>
    <w:rsid w:val="00837435"/>
    <w:rsid w:val="00875418"/>
    <w:rsid w:val="00887C79"/>
    <w:rsid w:val="00897CEF"/>
    <w:rsid w:val="008C3123"/>
    <w:rsid w:val="008E1E5C"/>
    <w:rsid w:val="00922793"/>
    <w:rsid w:val="0095418C"/>
    <w:rsid w:val="009D56C8"/>
    <w:rsid w:val="00A31E66"/>
    <w:rsid w:val="00A77D8D"/>
    <w:rsid w:val="00AA6855"/>
    <w:rsid w:val="00AD71A3"/>
    <w:rsid w:val="00AF00DC"/>
    <w:rsid w:val="00AF32ED"/>
    <w:rsid w:val="00B210A4"/>
    <w:rsid w:val="00B370B3"/>
    <w:rsid w:val="00B64B56"/>
    <w:rsid w:val="00B772FA"/>
    <w:rsid w:val="00BC645C"/>
    <w:rsid w:val="00C461BE"/>
    <w:rsid w:val="00C5420D"/>
    <w:rsid w:val="00C95D9A"/>
    <w:rsid w:val="00CA599B"/>
    <w:rsid w:val="00CA738D"/>
    <w:rsid w:val="00D016A5"/>
    <w:rsid w:val="00D033DC"/>
    <w:rsid w:val="00D04D6D"/>
    <w:rsid w:val="00D17D43"/>
    <w:rsid w:val="00D31FA2"/>
    <w:rsid w:val="00DB6A98"/>
    <w:rsid w:val="00DC4A58"/>
    <w:rsid w:val="00DF21E5"/>
    <w:rsid w:val="00E01198"/>
    <w:rsid w:val="00E22E10"/>
    <w:rsid w:val="00EB0449"/>
    <w:rsid w:val="00ED3468"/>
    <w:rsid w:val="00ED6171"/>
    <w:rsid w:val="00EF3BFC"/>
    <w:rsid w:val="00F00CE9"/>
    <w:rsid w:val="00F94338"/>
    <w:rsid w:val="00FD32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639D9076"/>
  <w15:docId w15:val="{1EEB0BF1-0ACD-4655-8560-BB02D60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10"/>
    <w:pPr>
      <w:spacing w:after="120"/>
    </w:pPr>
    <w:rPr>
      <w:rFonts w:ascii="Calibri" w:eastAsia="Times New Roman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79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Header">
    <w:name w:val="Document Title/Header"/>
    <w:basedOn w:val="Heading1"/>
    <w:qFormat/>
    <w:rsid w:val="00887C79"/>
    <w:rPr>
      <w:rFonts w:ascii="Georgia" w:hAnsi="Georgia"/>
      <w:b w:val="0"/>
      <w:color w:val="7F7F7F"/>
      <w:sz w:val="36"/>
      <w:szCs w:val="36"/>
    </w:rPr>
  </w:style>
  <w:style w:type="character" w:customStyle="1" w:styleId="Heading1Char">
    <w:name w:val="Heading 1 Char"/>
    <w:link w:val="Heading1"/>
    <w:uiPriority w:val="9"/>
    <w:rsid w:val="00887C7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6E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EC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6EC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1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ke\AppData\Local\Microsoft\Windows\Temporary%20Internet%20Files\Content.Outlook\162E9265\Inova%20CME%20Class%20Fly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931E6-4FE3-46DB-A16F-D7CD9C58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CME Class Flyer Template</Template>
  <TotalTime>3</TotalTime>
  <Pages>1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Inova Health System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Williams, Keith</cp:lastModifiedBy>
  <cp:revision>2</cp:revision>
  <cp:lastPrinted>2023-08-07T17:06:00Z</cp:lastPrinted>
  <dcterms:created xsi:type="dcterms:W3CDTF">2023-08-09T14:14:00Z</dcterms:created>
  <dcterms:modified xsi:type="dcterms:W3CDTF">2023-08-09T14:14:00Z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-172457772</vt:i4>
  </property>
</Properties>
</file>