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359ACE21"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F652DB" w:rsidRPr="00F652DB">
        <w:rPr>
          <w:rFonts w:ascii="Century Gothic" w:hAnsi="Century Gothic"/>
          <w:sz w:val="30"/>
          <w:szCs w:val="30"/>
        </w:rPr>
        <w:t>Goldberg Center QI Grand Rounds</w:t>
      </w:r>
    </w:p>
    <w:p w14:paraId="4B7F9480" w14:textId="4EAB19CA"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38073E52">
                <wp:simplePos x="0" y="0"/>
                <wp:positionH relativeFrom="column">
                  <wp:posOffset>-99060</wp:posOffset>
                </wp:positionH>
                <wp:positionV relativeFrom="paragraph">
                  <wp:posOffset>878840</wp:posOffset>
                </wp:positionV>
                <wp:extent cx="6920865" cy="123825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CBCB" w14:textId="5C93EB09" w:rsidR="00395230" w:rsidRPr="00954C82" w:rsidRDefault="00395230" w:rsidP="009445FD">
                            <w:pPr>
                              <w:rPr>
                                <w:rFonts w:ascii="Century Gothic" w:hAnsi="Century Gothic"/>
                                <w:b/>
                                <w:bCs/>
                                <w:sz w:val="36"/>
                                <w:szCs w:val="36"/>
                              </w:rPr>
                            </w:pPr>
                            <w:r w:rsidRPr="00954C82">
                              <w:rPr>
                                <w:rFonts w:ascii="Century Gothic" w:hAnsi="Century Gothic"/>
                                <w:b/>
                                <w:bCs/>
                                <w:sz w:val="36"/>
                                <w:szCs w:val="36"/>
                              </w:rPr>
                              <w:t>Session Title:</w:t>
                            </w:r>
                            <w:r w:rsidR="00286D96">
                              <w:rPr>
                                <w:rFonts w:ascii="Century Gothic" w:hAnsi="Century Gothic"/>
                                <w:b/>
                                <w:bCs/>
                                <w:sz w:val="36"/>
                                <w:szCs w:val="36"/>
                              </w:rPr>
                              <w:t xml:space="preserve"> </w:t>
                            </w:r>
                            <w:r w:rsidR="00286D96" w:rsidRPr="00286D96">
                              <w:rPr>
                                <w:rFonts w:ascii="Century Gothic" w:hAnsi="Century Gothic"/>
                                <w:b/>
                                <w:bCs/>
                                <w:sz w:val="36"/>
                                <w:szCs w:val="36"/>
                              </w:rPr>
                              <w:t xml:space="preserve">Routine Growth Screening: Does it Measure Up?   </w:t>
                            </w:r>
                          </w:p>
                          <w:p w14:paraId="2974ED00" w14:textId="62F4E419" w:rsidR="00DA33E3" w:rsidRPr="00954C82"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286D96">
                              <w:rPr>
                                <w:rFonts w:ascii="Century Gothic" w:hAnsi="Century Gothic"/>
                                <w:b/>
                                <w:bCs/>
                                <w:sz w:val="36"/>
                                <w:szCs w:val="36"/>
                              </w:rPr>
                              <w:t xml:space="preserve"> </w:t>
                            </w:r>
                            <w:r w:rsidR="00286D96" w:rsidRPr="00286D96">
                              <w:rPr>
                                <w:rFonts w:ascii="Century Gothic" w:hAnsi="Century Gothic"/>
                                <w:b/>
                                <w:bCs/>
                                <w:sz w:val="36"/>
                                <w:szCs w:val="36"/>
                              </w:rPr>
                              <w:t xml:space="preserve">Natasha Shur, MD.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54B877" id="_x0000_t202" coordsize="21600,21600" o:spt="202" path="m,l,21600r21600,l21600,xe">
                <v:stroke joinstyle="miter"/>
                <v:path gradientshapeok="t" o:connecttype="rect"/>
              </v:shapetype>
              <v:shape id="Text Box 9" o:spid="_x0000_s1026" type="#_x0000_t202" style="position:absolute;margin-left:-7.8pt;margin-top:69.2pt;width:544.9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" filled="f" stroked="f">
                <v:textbox inset=",7.2pt,,7.2pt">
                  <w:txbxContent>
                    <w:p w14:paraId="20CECBCB" w14:textId="5C93EB09" w:rsidR="00395230" w:rsidRPr="00954C82" w:rsidRDefault="00395230" w:rsidP="009445FD">
                      <w:pPr>
                        <w:rPr>
                          <w:rFonts w:ascii="Century Gothic" w:hAnsi="Century Gothic"/>
                          <w:b/>
                          <w:bCs/>
                          <w:sz w:val="36"/>
                          <w:szCs w:val="36"/>
                        </w:rPr>
                      </w:pPr>
                      <w:r w:rsidRPr="00954C82">
                        <w:rPr>
                          <w:rFonts w:ascii="Century Gothic" w:hAnsi="Century Gothic"/>
                          <w:b/>
                          <w:bCs/>
                          <w:sz w:val="36"/>
                          <w:szCs w:val="36"/>
                        </w:rPr>
                        <w:t>Session Title:</w:t>
                      </w:r>
                      <w:r w:rsidR="00286D96">
                        <w:rPr>
                          <w:rFonts w:ascii="Century Gothic" w:hAnsi="Century Gothic"/>
                          <w:b/>
                          <w:bCs/>
                          <w:sz w:val="36"/>
                          <w:szCs w:val="36"/>
                        </w:rPr>
                        <w:t xml:space="preserve"> </w:t>
                      </w:r>
                      <w:r w:rsidR="00286D96" w:rsidRPr="00286D96">
                        <w:rPr>
                          <w:rFonts w:ascii="Century Gothic" w:hAnsi="Century Gothic"/>
                          <w:b/>
                          <w:bCs/>
                          <w:sz w:val="36"/>
                          <w:szCs w:val="36"/>
                        </w:rPr>
                        <w:t xml:space="preserve">Routine Growth Screening: Does it Measure Up?   </w:t>
                      </w:r>
                    </w:p>
                    <w:p w14:paraId="2974ED00" w14:textId="62F4E419" w:rsidR="00DA33E3" w:rsidRPr="00954C82"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286D96">
                        <w:rPr>
                          <w:rFonts w:ascii="Century Gothic" w:hAnsi="Century Gothic"/>
                          <w:b/>
                          <w:bCs/>
                          <w:sz w:val="36"/>
                          <w:szCs w:val="36"/>
                        </w:rPr>
                        <w:t xml:space="preserve"> </w:t>
                      </w:r>
                      <w:r w:rsidR="00286D96" w:rsidRPr="00286D96">
                        <w:rPr>
                          <w:rFonts w:ascii="Century Gothic" w:hAnsi="Century Gothic"/>
                          <w:b/>
                          <w:bCs/>
                          <w:sz w:val="36"/>
                          <w:szCs w:val="36"/>
                        </w:rPr>
                        <w:t xml:space="preserve">Natasha Shur, MD. </w:t>
                      </w:r>
                    </w:p>
                  </w:txbxContent>
                </v:textbox>
                <w10:wrap type="topAndBottom"/>
                <w10:anchorlock/>
              </v:shape>
            </w:pict>
          </mc:Fallback>
        </mc:AlternateContent>
      </w:r>
      <w:r w:rsidR="00871D74" w:rsidRPr="00395230">
        <w:rPr>
          <w:rFonts w:ascii="Century Gothic" w:hAnsi="Century Gothic"/>
          <w:b/>
          <w:bCs/>
          <w:sz w:val="30"/>
          <w:szCs w:val="30"/>
        </w:rPr>
        <w:t>Activity Code:</w:t>
      </w:r>
      <w:r w:rsidR="00706D5F" w:rsidRPr="00706D5F">
        <w:t xml:space="preserve"> </w:t>
      </w:r>
      <w:r w:rsidR="00F652DB" w:rsidRPr="00F652DB">
        <w:rPr>
          <w:rFonts w:ascii="Century Gothic" w:hAnsi="Century Gothic"/>
          <w:color w:val="333333"/>
          <w:sz w:val="30"/>
          <w:szCs w:val="30"/>
          <w:shd w:val="clear" w:color="auto" w:fill="F5F5F5"/>
        </w:rPr>
        <w:t>870756</w:t>
      </w:r>
    </w:p>
    <w:p w14:paraId="79B46C94" w14:textId="4AB9506C" w:rsidR="00530ABC" w:rsidRPr="00395230" w:rsidRDefault="00530ABC" w:rsidP="00395230">
      <w:pPr>
        <w:tabs>
          <w:tab w:val="left" w:pos="270"/>
        </w:tabs>
        <w:spacing w:after="0"/>
        <w:rPr>
          <w:rFonts w:ascii="Century Gothic" w:hAnsi="Century Gothic"/>
          <w:sz w:val="30"/>
          <w:szCs w:val="30"/>
        </w:rPr>
      </w:pPr>
    </w:p>
    <w:p w14:paraId="19B669F8" w14:textId="77777777" w:rsidR="00530ABC" w:rsidRPr="00172D30" w:rsidRDefault="00746000" w:rsidP="003611CA">
      <w:pPr>
        <w:tabs>
          <w:tab w:val="left" w:pos="270"/>
        </w:tabs>
        <w:rPr>
          <w:color w:val="FFFFFF"/>
        </w:rPr>
      </w:pPr>
      <w:r>
        <w:rPr>
          <w:noProof/>
        </w:rPr>
        <mc:AlternateContent>
          <mc:Choice Requires="wpg">
            <w:drawing>
              <wp:anchor distT="0" distB="0" distL="114300" distR="114300" simplePos="0" relativeHeight="251657728" behindDoc="0" locked="0" layoutInCell="1" allowOverlap="1" wp14:anchorId="012FEA60" wp14:editId="263F06F8">
                <wp:simplePos x="0" y="0"/>
                <wp:positionH relativeFrom="column">
                  <wp:posOffset>-101600</wp:posOffset>
                </wp:positionH>
                <wp:positionV relativeFrom="paragraph">
                  <wp:posOffset>2161540</wp:posOffset>
                </wp:positionV>
                <wp:extent cx="6487160" cy="1518920"/>
                <wp:effectExtent l="0" t="2540" r="2540" b="2540"/>
                <wp:wrapThrough wrapText="bothSides">
                  <wp:wrapPolygon edited="0">
                    <wp:start x="0" y="0"/>
                    <wp:lineTo x="21600" y="0"/>
                    <wp:lineTo x="21600" y="21600"/>
                    <wp:lineTo x="0" y="21600"/>
                    <wp:lineTo x="0" y="0"/>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518920"/>
                          <a:chOff x="649" y="7564"/>
                          <a:chExt cx="10232" cy="2392"/>
                        </a:xfrm>
                      </wpg:grpSpPr>
                      <wps:wsp>
                        <wps:cNvPr id="6" name="Text Box 5"/>
                        <wps:cNvSpPr txBox="1">
                          <a:spLocks noChangeArrowheads="1"/>
                        </wps:cNvSpPr>
                        <wps:spPr bwMode="auto">
                          <a:xfrm>
                            <a:off x="649" y="756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03CBD07A" w:rsidR="00D00877" w:rsidRPr="00395230" w:rsidRDefault="00395230">
                              <w:pPr>
                                <w:rPr>
                                  <w:b/>
                                  <w:bCs/>
                                  <w:color w:val="000000" w:themeColor="text1"/>
                                  <w:sz w:val="44"/>
                                  <w:szCs w:val="44"/>
                                </w:rPr>
                              </w:pPr>
                              <w:r w:rsidRPr="00395230">
                                <w:rPr>
                                  <w:rFonts w:ascii="Calibri Bold" w:hAnsi="Calibri Bold"/>
                                  <w:b/>
                                  <w:bCs/>
                                  <w:color w:val="000000" w:themeColor="text1"/>
                                  <w:sz w:val="44"/>
                                  <w:szCs w:val="44"/>
                                </w:rPr>
                                <w:t>Session Date:</w:t>
                              </w:r>
                              <w:r w:rsidR="00286D96">
                                <w:rPr>
                                  <w:rFonts w:ascii="Calibri Bold" w:hAnsi="Calibri Bold"/>
                                  <w:b/>
                                  <w:bCs/>
                                  <w:color w:val="000000" w:themeColor="text1"/>
                                  <w:sz w:val="44"/>
                                  <w:szCs w:val="44"/>
                                </w:rPr>
                                <w:t>06/20/2023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62C8A" w14:textId="77777777" w:rsidR="00286D96" w:rsidRDefault="00395230" w:rsidP="009272F9">
                              <w:pPr>
                                <w:tabs>
                                  <w:tab w:val="left" w:pos="270"/>
                                </w:tabs>
                                <w:spacing w:line="520" w:lineRule="exact"/>
                                <w:rPr>
                                  <w:rFonts w:ascii="Century Gothic" w:hAnsi="Century Gothic"/>
                                  <w:b/>
                                  <w:bCs/>
                                  <w:color w:val="000000" w:themeColor="text1"/>
                                  <w:sz w:val="40"/>
                                  <w:szCs w:val="40"/>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r w:rsidR="00286D96">
                                <w:rPr>
                                  <w:rFonts w:ascii="Century Gothic" w:hAnsi="Century Gothic"/>
                                  <w:b/>
                                  <w:bCs/>
                                  <w:color w:val="000000" w:themeColor="text1"/>
                                  <w:sz w:val="40"/>
                                  <w:szCs w:val="40"/>
                                </w:rPr>
                                <w:t xml:space="preserve"> </w:t>
                              </w:r>
                            </w:p>
                            <w:p w14:paraId="6B82F395" w14:textId="33D0D699" w:rsidR="009272F9" w:rsidRPr="00395230" w:rsidRDefault="00286D96" w:rsidP="009272F9">
                              <w:pPr>
                                <w:tabs>
                                  <w:tab w:val="left" w:pos="270"/>
                                </w:tabs>
                                <w:spacing w:line="520" w:lineRule="exact"/>
                                <w:rPr>
                                  <w:rFonts w:ascii="Century Gothic" w:hAnsi="Century Gothic"/>
                                  <w:b/>
                                  <w:bCs/>
                                  <w:color w:val="000000" w:themeColor="text1"/>
                                </w:rPr>
                              </w:pPr>
                              <w:r>
                                <w:rPr>
                                  <w:rFonts w:ascii="Century Gothic" w:hAnsi="Century Gothic"/>
                                  <w:b/>
                                  <w:bCs/>
                                  <w:color w:val="000000" w:themeColor="text1"/>
                                  <w:sz w:val="40"/>
                                  <w:szCs w:val="40"/>
                                </w:rPr>
                                <w:t>12:00 PM, Virtual</w:t>
                              </w:r>
                            </w:p>
                            <w:p w14:paraId="158B6C80" w14:textId="22242BFF" w:rsidR="00D00877" w:rsidRPr="00395230" w:rsidRDefault="00D00877">
                              <w:pPr>
                                <w:rPr>
                                  <w:rFonts w:ascii="Century Gothic" w:hAnsi="Century Gothic"/>
                                  <w:b/>
                                  <w:bCs/>
                                  <w:color w:val="000000" w:themeColor="text1"/>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12FEA60" id="Group 8" o:spid="_x0000_s1027" style="position:absolute;margin-left:-8pt;margin-top:170.2pt;width:510.8pt;height:119.6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">
                <v:shape id="Text Box 5" o:spid="_x0000_s1028" type="#_x0000_t202" style="position:absolute;left:649;top:756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03CBD07A" w:rsidR="00D00877" w:rsidRPr="00395230" w:rsidRDefault="00395230">
                        <w:pPr>
                          <w:rPr>
                            <w:b/>
                            <w:bCs/>
                            <w:color w:val="000000" w:themeColor="text1"/>
                            <w:sz w:val="44"/>
                            <w:szCs w:val="44"/>
                          </w:rPr>
                        </w:pPr>
                        <w:r w:rsidRPr="00395230">
                          <w:rPr>
                            <w:rFonts w:ascii="Calibri Bold" w:hAnsi="Calibri Bold"/>
                            <w:b/>
                            <w:bCs/>
                            <w:color w:val="000000" w:themeColor="text1"/>
                            <w:sz w:val="44"/>
                            <w:szCs w:val="44"/>
                          </w:rPr>
                          <w:t>Session Date:</w:t>
                        </w:r>
                        <w:r w:rsidR="00286D96">
                          <w:rPr>
                            <w:rFonts w:ascii="Calibri Bold" w:hAnsi="Calibri Bold"/>
                            <w:b/>
                            <w:bCs/>
                            <w:color w:val="000000" w:themeColor="text1"/>
                            <w:sz w:val="44"/>
                            <w:szCs w:val="44"/>
                          </w:rPr>
                          <w:t>06/20/2023</w:t>
                        </w:r>
                      </w:p>
                    </w:txbxContent>
                  </v:textbox>
                </v:shape>
                <v:shape id="_x0000_s1029"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0DA62C8A" w14:textId="77777777" w:rsidR="00286D96" w:rsidRDefault="00395230" w:rsidP="009272F9">
                        <w:pPr>
                          <w:tabs>
                            <w:tab w:val="left" w:pos="270"/>
                          </w:tabs>
                          <w:spacing w:line="520" w:lineRule="exact"/>
                          <w:rPr>
                            <w:rFonts w:ascii="Century Gothic" w:hAnsi="Century Gothic"/>
                            <w:b/>
                            <w:bCs/>
                            <w:color w:val="000000" w:themeColor="text1"/>
                            <w:sz w:val="40"/>
                            <w:szCs w:val="40"/>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r w:rsidR="00286D96">
                          <w:rPr>
                            <w:rFonts w:ascii="Century Gothic" w:hAnsi="Century Gothic"/>
                            <w:b/>
                            <w:bCs/>
                            <w:color w:val="000000" w:themeColor="text1"/>
                            <w:sz w:val="40"/>
                            <w:szCs w:val="40"/>
                          </w:rPr>
                          <w:t xml:space="preserve"> </w:t>
                        </w:r>
                      </w:p>
                      <w:p w14:paraId="6B82F395" w14:textId="33D0D699" w:rsidR="009272F9" w:rsidRPr="00395230" w:rsidRDefault="00286D96" w:rsidP="009272F9">
                        <w:pPr>
                          <w:tabs>
                            <w:tab w:val="left" w:pos="270"/>
                          </w:tabs>
                          <w:spacing w:line="520" w:lineRule="exact"/>
                          <w:rPr>
                            <w:rFonts w:ascii="Century Gothic" w:hAnsi="Century Gothic"/>
                            <w:b/>
                            <w:bCs/>
                            <w:color w:val="000000" w:themeColor="text1"/>
                          </w:rPr>
                        </w:pPr>
                        <w:r>
                          <w:rPr>
                            <w:rFonts w:ascii="Century Gothic" w:hAnsi="Century Gothic"/>
                            <w:b/>
                            <w:bCs/>
                            <w:color w:val="000000" w:themeColor="text1"/>
                            <w:sz w:val="40"/>
                            <w:szCs w:val="40"/>
                          </w:rPr>
                          <w:t>12:00 PM, Virtual</w:t>
                        </w:r>
                      </w:p>
                      <w:p w14:paraId="158B6C80" w14:textId="22242BFF" w:rsidR="00D00877" w:rsidRPr="00395230" w:rsidRDefault="00D00877">
                        <w:pPr>
                          <w:rPr>
                            <w:rFonts w:ascii="Century Gothic" w:hAnsi="Century Gothic"/>
                            <w:b/>
                            <w:bCs/>
                            <w:color w:val="000000" w:themeColor="text1"/>
                          </w:rPr>
                        </w:pPr>
                      </w:p>
                    </w:txbxContent>
                  </v:textbox>
                </v:shape>
                <w10:wrap type="through"/>
              </v:group>
            </w:pict>
          </mc:Fallback>
        </mc:AlternateContent>
      </w:r>
    </w:p>
    <w:p w14:paraId="060C20D8" w14:textId="6F68E24D" w:rsidR="00530ABC" w:rsidRPr="00530ABC" w:rsidRDefault="00395230" w:rsidP="00530ABC">
      <w:r>
        <w:rPr>
          <w:noProof/>
        </w:rPr>
        <mc:AlternateContent>
          <mc:Choice Requires="wpg">
            <w:drawing>
              <wp:anchor distT="0" distB="0" distL="114300" distR="114300" simplePos="0" relativeHeight="251654656" behindDoc="0" locked="0" layoutInCell="1" allowOverlap="1" wp14:anchorId="2F2D9281" wp14:editId="13B4DCB9">
                <wp:simplePos x="0" y="0"/>
                <wp:positionH relativeFrom="column">
                  <wp:posOffset>-83185</wp:posOffset>
                </wp:positionH>
                <wp:positionV relativeFrom="paragraph">
                  <wp:posOffset>3731895</wp:posOffset>
                </wp:positionV>
                <wp:extent cx="6464935" cy="2639060"/>
                <wp:effectExtent l="0" t="0" r="0" b="889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639060"/>
                          <a:chOff x="412750" y="1776101"/>
                          <a:chExt cx="6464935" cy="1917700"/>
                        </a:xfrm>
                      </wpg:grpSpPr>
                      <wps:wsp>
                        <wps:cNvPr id="2" name="Text Box 5"/>
                        <wps:cNvSpPr txBox="1">
                          <a:spLocks noChangeArrowheads="1"/>
                        </wps:cNvSpPr>
                        <wps:spPr bwMode="auto">
                          <a:xfrm>
                            <a:off x="412750" y="1817621"/>
                            <a:ext cx="3288665" cy="1598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02D26C26"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46E552BA" w14:textId="77777777" w:rsidR="00CF7D86" w:rsidRPr="00CF7D86" w:rsidRDefault="00CF7D86" w:rsidP="005E69F1">
                              <w:pPr>
                                <w:spacing w:after="0"/>
                                <w:rPr>
                                  <w:rFonts w:ascii="Century Gothic" w:hAnsi="Century Gothic" w:cs="Arial"/>
                                  <w:b/>
                                  <w:color w:val="000000" w:themeColor="text1"/>
                                  <w:sz w:val="28"/>
                                  <w:u w:val="single"/>
                                </w:rPr>
                              </w:pPr>
                            </w:p>
                            <w:p w14:paraId="74351C4F" w14:textId="1FBEE80E" w:rsidR="00286D96" w:rsidRPr="00CF7D86" w:rsidRDefault="00286D96" w:rsidP="005E69F1">
                              <w:pPr>
                                <w:spacing w:after="0"/>
                                <w:rPr>
                                  <w:rFonts w:ascii="Century Gothic" w:hAnsi="Century Gothic" w:cs="Arial"/>
                                  <w:bCs/>
                                  <w:color w:val="000000" w:themeColor="text1"/>
                                  <w:sz w:val="20"/>
                                  <w:szCs w:val="18"/>
                                  <w:u w:val="single"/>
                                </w:rPr>
                              </w:pPr>
                              <w:r w:rsidRPr="00CF7D86">
                                <w:rPr>
                                  <w:rFonts w:ascii="Century Gothic" w:hAnsi="Century Gothic" w:cs="Arial"/>
                                  <w:bCs/>
                                  <w:color w:val="000000" w:themeColor="text1"/>
                                  <w:sz w:val="20"/>
                                  <w:szCs w:val="18"/>
                                  <w:u w:val="single"/>
                                </w:rPr>
                                <w:t xml:space="preserve"> Participants will be able to:</w:t>
                              </w:r>
                            </w:p>
                            <w:p w14:paraId="1441C532" w14:textId="5ED3C993" w:rsidR="00286D96" w:rsidRPr="00CF7D86" w:rsidRDefault="00CF7D86" w:rsidP="00CF7D86">
                              <w:pPr>
                                <w:pStyle w:val="ListParagraph"/>
                                <w:numPr>
                                  <w:ilvl w:val="0"/>
                                  <w:numId w:val="27"/>
                                </w:numPr>
                                <w:spacing w:after="0" w:line="276" w:lineRule="auto"/>
                                <w:rPr>
                                  <w:rFonts w:ascii="Century Gothic" w:hAnsi="Century Gothic" w:cs="Arial"/>
                                  <w:bCs/>
                                  <w:color w:val="000000" w:themeColor="text1"/>
                                  <w:sz w:val="18"/>
                                  <w:szCs w:val="18"/>
                                </w:rPr>
                              </w:pPr>
                              <w:r w:rsidRPr="00CF7D86">
                                <w:rPr>
                                  <w:rFonts w:ascii="Century Gothic" w:hAnsi="Century Gothic" w:cs="Arial"/>
                                  <w:bCs/>
                                  <w:color w:val="000000" w:themeColor="text1"/>
                                  <w:sz w:val="18"/>
                                  <w:szCs w:val="18"/>
                                </w:rPr>
                                <w:t>Understand t</w:t>
                              </w:r>
                              <w:r w:rsidR="00286D96" w:rsidRPr="00CF7D86">
                                <w:rPr>
                                  <w:rFonts w:ascii="Century Gothic" w:hAnsi="Century Gothic" w:cs="Arial"/>
                                  <w:bCs/>
                                  <w:color w:val="000000" w:themeColor="text1"/>
                                  <w:sz w:val="18"/>
                                  <w:szCs w:val="18"/>
                                </w:rPr>
                                <w:t xml:space="preserve">he </w:t>
                              </w:r>
                              <w:r w:rsidRPr="00CF7D86">
                                <w:rPr>
                                  <w:rFonts w:ascii="Century Gothic" w:hAnsi="Century Gothic" w:cs="Arial"/>
                                  <w:bCs/>
                                  <w:color w:val="000000" w:themeColor="text1"/>
                                  <w:sz w:val="18"/>
                                  <w:szCs w:val="18"/>
                                </w:rPr>
                                <w:t>p</w:t>
                              </w:r>
                              <w:r w:rsidR="00286D96" w:rsidRPr="00CF7D86">
                                <w:rPr>
                                  <w:rFonts w:ascii="Century Gothic" w:hAnsi="Century Gothic" w:cs="Arial"/>
                                  <w:bCs/>
                                  <w:color w:val="000000" w:themeColor="text1"/>
                                  <w:sz w:val="18"/>
                                  <w:szCs w:val="18"/>
                                </w:rPr>
                                <w:t xml:space="preserve">rocess and </w:t>
                              </w:r>
                              <w:r w:rsidRPr="00CF7D86">
                                <w:rPr>
                                  <w:rFonts w:ascii="Century Gothic" w:hAnsi="Century Gothic" w:cs="Arial"/>
                                  <w:bCs/>
                                  <w:color w:val="000000" w:themeColor="text1"/>
                                  <w:sz w:val="18"/>
                                  <w:szCs w:val="18"/>
                                </w:rPr>
                                <w:t>w</w:t>
                              </w:r>
                              <w:r w:rsidR="00286D96" w:rsidRPr="00CF7D86">
                                <w:rPr>
                                  <w:rFonts w:ascii="Century Gothic" w:hAnsi="Century Gothic" w:cs="Arial"/>
                                  <w:bCs/>
                                  <w:color w:val="000000" w:themeColor="text1"/>
                                  <w:sz w:val="18"/>
                                  <w:szCs w:val="18"/>
                                </w:rPr>
                                <w:t>ays to Improve Quality in Pediatric and Specialty Clinics</w:t>
                              </w:r>
                            </w:p>
                            <w:p w14:paraId="3A36DD04" w14:textId="01132554" w:rsidR="00286D96" w:rsidRPr="00CF7D86" w:rsidRDefault="00CF7D86" w:rsidP="00CF7D86">
                              <w:pPr>
                                <w:pStyle w:val="ListParagraph"/>
                                <w:numPr>
                                  <w:ilvl w:val="0"/>
                                  <w:numId w:val="27"/>
                                </w:numPr>
                                <w:spacing w:after="0" w:line="276" w:lineRule="auto"/>
                                <w:rPr>
                                  <w:rFonts w:ascii="Century Gothic" w:hAnsi="Century Gothic" w:cs="Arial"/>
                                  <w:bCs/>
                                  <w:color w:val="000000" w:themeColor="text1"/>
                                  <w:sz w:val="18"/>
                                  <w:szCs w:val="18"/>
                                </w:rPr>
                              </w:pPr>
                              <w:r w:rsidRPr="00CF7D86">
                                <w:rPr>
                                  <w:rFonts w:ascii="Century Gothic" w:hAnsi="Century Gothic" w:cs="Arial"/>
                                  <w:bCs/>
                                  <w:color w:val="000000" w:themeColor="text1"/>
                                  <w:sz w:val="18"/>
                                  <w:szCs w:val="18"/>
                                </w:rPr>
                                <w:t>Learn to u</w:t>
                              </w:r>
                              <w:r w:rsidR="00286D96" w:rsidRPr="00CF7D86">
                                <w:rPr>
                                  <w:rFonts w:ascii="Century Gothic" w:hAnsi="Century Gothic" w:cs="Arial"/>
                                  <w:bCs/>
                                  <w:color w:val="000000" w:themeColor="text1"/>
                                  <w:sz w:val="18"/>
                                  <w:szCs w:val="18"/>
                                </w:rPr>
                                <w:t>s</w:t>
                              </w:r>
                              <w:r w:rsidRPr="00CF7D86">
                                <w:rPr>
                                  <w:rFonts w:ascii="Century Gothic" w:hAnsi="Century Gothic" w:cs="Arial"/>
                                  <w:bCs/>
                                  <w:color w:val="000000" w:themeColor="text1"/>
                                  <w:sz w:val="18"/>
                                  <w:szCs w:val="18"/>
                                </w:rPr>
                                <w:t>e</w:t>
                              </w:r>
                              <w:r w:rsidR="00286D96" w:rsidRPr="00CF7D86">
                                <w:rPr>
                                  <w:rFonts w:ascii="Century Gothic" w:hAnsi="Century Gothic" w:cs="Arial"/>
                                  <w:bCs/>
                                  <w:color w:val="000000" w:themeColor="text1"/>
                                  <w:sz w:val="18"/>
                                  <w:szCs w:val="18"/>
                                </w:rPr>
                                <w:t xml:space="preserve"> </w:t>
                              </w:r>
                              <w:r w:rsidRPr="00CF7D86">
                                <w:rPr>
                                  <w:rFonts w:ascii="Century Gothic" w:hAnsi="Century Gothic" w:cs="Arial"/>
                                  <w:bCs/>
                                  <w:color w:val="000000" w:themeColor="text1"/>
                                  <w:sz w:val="18"/>
                                  <w:szCs w:val="18"/>
                                </w:rPr>
                                <w:t>e</w:t>
                              </w:r>
                              <w:r w:rsidR="00286D96" w:rsidRPr="00CF7D86">
                                <w:rPr>
                                  <w:rFonts w:ascii="Century Gothic" w:hAnsi="Century Gothic" w:cs="Arial"/>
                                  <w:bCs/>
                                  <w:color w:val="000000" w:themeColor="text1"/>
                                  <w:sz w:val="18"/>
                                  <w:szCs w:val="18"/>
                                </w:rPr>
                                <w:t>vidence-</w:t>
                              </w:r>
                              <w:r w:rsidRPr="00CF7D86">
                                <w:rPr>
                                  <w:rFonts w:ascii="Century Gothic" w:hAnsi="Century Gothic" w:cs="Arial"/>
                                  <w:bCs/>
                                  <w:color w:val="000000" w:themeColor="text1"/>
                                  <w:sz w:val="18"/>
                                  <w:szCs w:val="18"/>
                                </w:rPr>
                                <w:t>b</w:t>
                              </w:r>
                              <w:r w:rsidR="00286D96" w:rsidRPr="00CF7D86">
                                <w:rPr>
                                  <w:rFonts w:ascii="Century Gothic" w:hAnsi="Century Gothic" w:cs="Arial"/>
                                  <w:bCs/>
                                  <w:color w:val="000000" w:themeColor="text1"/>
                                  <w:sz w:val="18"/>
                                  <w:szCs w:val="18"/>
                                </w:rPr>
                                <w:t xml:space="preserve">ased </w:t>
                              </w:r>
                              <w:r w:rsidRPr="00CF7D86">
                                <w:rPr>
                                  <w:rFonts w:ascii="Century Gothic" w:hAnsi="Century Gothic" w:cs="Arial"/>
                                  <w:bCs/>
                                  <w:color w:val="000000" w:themeColor="text1"/>
                                  <w:sz w:val="18"/>
                                  <w:szCs w:val="18"/>
                                </w:rPr>
                                <w:t>g</w:t>
                              </w:r>
                              <w:r w:rsidR="00286D96" w:rsidRPr="00CF7D86">
                                <w:rPr>
                                  <w:rFonts w:ascii="Century Gothic" w:hAnsi="Century Gothic" w:cs="Arial"/>
                                  <w:bCs/>
                                  <w:color w:val="000000" w:themeColor="text1"/>
                                  <w:sz w:val="18"/>
                                  <w:szCs w:val="18"/>
                                </w:rPr>
                                <w:t>uidelines for Interpretation and Reporting</w:t>
                              </w:r>
                              <w:r w:rsidRPr="00CF7D86">
                                <w:rPr>
                                  <w:rFonts w:ascii="Century Gothic" w:hAnsi="Century Gothic" w:cs="Arial"/>
                                  <w:bCs/>
                                  <w:color w:val="000000" w:themeColor="text1"/>
                                  <w:sz w:val="18"/>
                                  <w:szCs w:val="18"/>
                                </w:rPr>
                                <w:t xml:space="preserve"> through case-based learning.</w:t>
                              </w:r>
                            </w:p>
                            <w:p w14:paraId="31EB2487" w14:textId="61ECEEB9" w:rsidR="005E69F1" w:rsidRPr="00CF7D86" w:rsidRDefault="00CF7D86" w:rsidP="00CF7D86">
                              <w:pPr>
                                <w:pStyle w:val="ListParagraph"/>
                                <w:numPr>
                                  <w:ilvl w:val="0"/>
                                  <w:numId w:val="27"/>
                                </w:numPr>
                                <w:spacing w:after="0" w:line="276" w:lineRule="auto"/>
                                <w:rPr>
                                  <w:rFonts w:ascii="Century Gothic" w:hAnsi="Century Gothic" w:cs="Arial"/>
                                  <w:bCs/>
                                  <w:color w:val="000000" w:themeColor="text1"/>
                                  <w:sz w:val="18"/>
                                  <w:szCs w:val="18"/>
                                </w:rPr>
                              </w:pPr>
                              <w:r w:rsidRPr="00CF7D86">
                                <w:rPr>
                                  <w:rFonts w:ascii="Century Gothic" w:hAnsi="Century Gothic" w:cs="Arial"/>
                                  <w:bCs/>
                                  <w:color w:val="000000" w:themeColor="text1"/>
                                  <w:sz w:val="18"/>
                                  <w:szCs w:val="18"/>
                                </w:rPr>
                                <w:t xml:space="preserve">Identify which </w:t>
                              </w:r>
                              <w:r w:rsidR="00286D96" w:rsidRPr="00CF7D86">
                                <w:rPr>
                                  <w:rFonts w:ascii="Century Gothic" w:hAnsi="Century Gothic" w:cs="Arial"/>
                                  <w:bCs/>
                                  <w:color w:val="000000" w:themeColor="text1"/>
                                  <w:sz w:val="18"/>
                                  <w:szCs w:val="18"/>
                                </w:rPr>
                                <w:t>Syndromic Specific Growth Curves to</w:t>
                              </w:r>
                              <w:r w:rsidRPr="00CF7D86">
                                <w:rPr>
                                  <w:rFonts w:ascii="Century Gothic" w:hAnsi="Century Gothic" w:cs="Arial"/>
                                  <w:bCs/>
                                  <w:color w:val="000000" w:themeColor="text1"/>
                                  <w:sz w:val="18"/>
                                  <w:szCs w:val="18"/>
                                </w:rPr>
                                <w:t xml:space="preserve"> </w:t>
                              </w:r>
                              <w:r w:rsidR="00286D96" w:rsidRPr="00CF7D86">
                                <w:rPr>
                                  <w:rFonts w:ascii="Century Gothic" w:hAnsi="Century Gothic" w:cs="Arial"/>
                                  <w:bCs/>
                                  <w:color w:val="000000" w:themeColor="text1"/>
                                  <w:sz w:val="18"/>
                                  <w:szCs w:val="18"/>
                                </w:rPr>
                                <w:t>Use</w:t>
                              </w:r>
                              <w:r w:rsidRPr="00CF7D86">
                                <w:rPr>
                                  <w:rFonts w:ascii="Century Gothic" w:hAnsi="Century Gothic" w:cs="Arial"/>
                                  <w:bCs/>
                                  <w:color w:val="000000" w:themeColor="text1"/>
                                  <w:sz w:val="18"/>
                                  <w:szCs w:val="18"/>
                                </w:rPr>
                                <w:t xml:space="preserve"> and the </w:t>
                              </w:r>
                              <w:r w:rsidR="00286D96" w:rsidRPr="00CF7D86">
                                <w:rPr>
                                  <w:rFonts w:ascii="Century Gothic" w:hAnsi="Century Gothic" w:cs="Arial"/>
                                  <w:bCs/>
                                  <w:color w:val="000000" w:themeColor="text1"/>
                                  <w:sz w:val="18"/>
                                  <w:szCs w:val="18"/>
                                </w:rPr>
                                <w:t>Benefits</w:t>
                              </w:r>
                              <w:r w:rsidRPr="00CF7D86">
                                <w:rPr>
                                  <w:rFonts w:ascii="Century Gothic" w:hAnsi="Century Gothic" w:cs="Arial"/>
                                  <w:bCs/>
                                  <w:color w:val="000000" w:themeColor="text1"/>
                                  <w:sz w:val="18"/>
                                  <w:szCs w:val="18"/>
                                </w:rPr>
                                <w:t>/ limitations of each.</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77285" y="1776101"/>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259730A5" w:rsidR="00D00877" w:rsidRPr="00395230" w:rsidRDefault="00CF7D86" w:rsidP="00DB6A98">
                              <w:pPr>
                                <w:rPr>
                                  <w:rFonts w:ascii="Century Gothic" w:hAnsi="Century Gothic"/>
                                  <w:color w:val="000000" w:themeColor="text1"/>
                                </w:rPr>
                              </w:pPr>
                              <w:r>
                                <w:rPr>
                                  <w:rFonts w:ascii="Century Gothic" w:hAnsi="Century Gothic"/>
                                  <w:color w:val="000000" w:themeColor="text1"/>
                                </w:rPr>
                                <w:t xml:space="preserve"> Primary Care </w:t>
                              </w:r>
                              <w:proofErr w:type="spellStart"/>
                              <w:r>
                                <w:rPr>
                                  <w:rFonts w:ascii="Century Gothic" w:hAnsi="Century Gothic"/>
                                  <w:color w:val="000000" w:themeColor="text1"/>
                                </w:rPr>
                                <w:t>Cliniciatians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F2D9281" id="Group 11" o:spid="_x0000_s1030" style="position:absolute;margin-left:-6.55pt;margin-top:293.85pt;width:509.05pt;height:207.8pt;z-index:251654656" coordorigin="4127,17761" coordsize="64649,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">
                <v:shape id="Text Box 5" o:spid="_x0000_s1031" type="#_x0000_t202" style="position:absolute;left:4127;top:18176;width:32887;height:15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02D26C26"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46E552BA" w14:textId="77777777" w:rsidR="00CF7D86" w:rsidRPr="00CF7D86" w:rsidRDefault="00CF7D86" w:rsidP="005E69F1">
                        <w:pPr>
                          <w:spacing w:after="0"/>
                          <w:rPr>
                            <w:rFonts w:ascii="Century Gothic" w:hAnsi="Century Gothic" w:cs="Arial"/>
                            <w:b/>
                            <w:color w:val="000000" w:themeColor="text1"/>
                            <w:sz w:val="28"/>
                            <w:u w:val="single"/>
                          </w:rPr>
                        </w:pPr>
                      </w:p>
                      <w:p w14:paraId="74351C4F" w14:textId="1FBEE80E" w:rsidR="00286D96" w:rsidRPr="00CF7D86" w:rsidRDefault="00286D96" w:rsidP="005E69F1">
                        <w:pPr>
                          <w:spacing w:after="0"/>
                          <w:rPr>
                            <w:rFonts w:ascii="Century Gothic" w:hAnsi="Century Gothic" w:cs="Arial"/>
                            <w:bCs/>
                            <w:color w:val="000000" w:themeColor="text1"/>
                            <w:sz w:val="20"/>
                            <w:szCs w:val="18"/>
                            <w:u w:val="single"/>
                          </w:rPr>
                        </w:pPr>
                        <w:r w:rsidRPr="00CF7D86">
                          <w:rPr>
                            <w:rFonts w:ascii="Century Gothic" w:hAnsi="Century Gothic" w:cs="Arial"/>
                            <w:bCs/>
                            <w:color w:val="000000" w:themeColor="text1"/>
                            <w:sz w:val="20"/>
                            <w:szCs w:val="18"/>
                            <w:u w:val="single"/>
                          </w:rPr>
                          <w:t xml:space="preserve"> Participants will be able to:</w:t>
                        </w:r>
                      </w:p>
                      <w:p w14:paraId="1441C532" w14:textId="5ED3C993" w:rsidR="00286D96" w:rsidRPr="00CF7D86" w:rsidRDefault="00CF7D86" w:rsidP="00CF7D86">
                        <w:pPr>
                          <w:pStyle w:val="ListParagraph"/>
                          <w:numPr>
                            <w:ilvl w:val="0"/>
                            <w:numId w:val="27"/>
                          </w:numPr>
                          <w:spacing w:after="0" w:line="276" w:lineRule="auto"/>
                          <w:rPr>
                            <w:rFonts w:ascii="Century Gothic" w:hAnsi="Century Gothic" w:cs="Arial"/>
                            <w:bCs/>
                            <w:color w:val="000000" w:themeColor="text1"/>
                            <w:sz w:val="18"/>
                            <w:szCs w:val="18"/>
                          </w:rPr>
                        </w:pPr>
                        <w:r w:rsidRPr="00CF7D86">
                          <w:rPr>
                            <w:rFonts w:ascii="Century Gothic" w:hAnsi="Century Gothic" w:cs="Arial"/>
                            <w:bCs/>
                            <w:color w:val="000000" w:themeColor="text1"/>
                            <w:sz w:val="18"/>
                            <w:szCs w:val="18"/>
                          </w:rPr>
                          <w:t>Understand t</w:t>
                        </w:r>
                        <w:r w:rsidR="00286D96" w:rsidRPr="00CF7D86">
                          <w:rPr>
                            <w:rFonts w:ascii="Century Gothic" w:hAnsi="Century Gothic" w:cs="Arial"/>
                            <w:bCs/>
                            <w:color w:val="000000" w:themeColor="text1"/>
                            <w:sz w:val="18"/>
                            <w:szCs w:val="18"/>
                          </w:rPr>
                          <w:t xml:space="preserve">he </w:t>
                        </w:r>
                        <w:r w:rsidRPr="00CF7D86">
                          <w:rPr>
                            <w:rFonts w:ascii="Century Gothic" w:hAnsi="Century Gothic" w:cs="Arial"/>
                            <w:bCs/>
                            <w:color w:val="000000" w:themeColor="text1"/>
                            <w:sz w:val="18"/>
                            <w:szCs w:val="18"/>
                          </w:rPr>
                          <w:t>p</w:t>
                        </w:r>
                        <w:r w:rsidR="00286D96" w:rsidRPr="00CF7D86">
                          <w:rPr>
                            <w:rFonts w:ascii="Century Gothic" w:hAnsi="Century Gothic" w:cs="Arial"/>
                            <w:bCs/>
                            <w:color w:val="000000" w:themeColor="text1"/>
                            <w:sz w:val="18"/>
                            <w:szCs w:val="18"/>
                          </w:rPr>
                          <w:t xml:space="preserve">rocess and </w:t>
                        </w:r>
                        <w:r w:rsidRPr="00CF7D86">
                          <w:rPr>
                            <w:rFonts w:ascii="Century Gothic" w:hAnsi="Century Gothic" w:cs="Arial"/>
                            <w:bCs/>
                            <w:color w:val="000000" w:themeColor="text1"/>
                            <w:sz w:val="18"/>
                            <w:szCs w:val="18"/>
                          </w:rPr>
                          <w:t>w</w:t>
                        </w:r>
                        <w:r w:rsidR="00286D96" w:rsidRPr="00CF7D86">
                          <w:rPr>
                            <w:rFonts w:ascii="Century Gothic" w:hAnsi="Century Gothic" w:cs="Arial"/>
                            <w:bCs/>
                            <w:color w:val="000000" w:themeColor="text1"/>
                            <w:sz w:val="18"/>
                            <w:szCs w:val="18"/>
                          </w:rPr>
                          <w:t>ays to Improve Quality in Pediatric and Specialty Clinics</w:t>
                        </w:r>
                      </w:p>
                      <w:p w14:paraId="3A36DD04" w14:textId="01132554" w:rsidR="00286D96" w:rsidRPr="00CF7D86" w:rsidRDefault="00CF7D86" w:rsidP="00CF7D86">
                        <w:pPr>
                          <w:pStyle w:val="ListParagraph"/>
                          <w:numPr>
                            <w:ilvl w:val="0"/>
                            <w:numId w:val="27"/>
                          </w:numPr>
                          <w:spacing w:after="0" w:line="276" w:lineRule="auto"/>
                          <w:rPr>
                            <w:rFonts w:ascii="Century Gothic" w:hAnsi="Century Gothic" w:cs="Arial"/>
                            <w:bCs/>
                            <w:color w:val="000000" w:themeColor="text1"/>
                            <w:sz w:val="18"/>
                            <w:szCs w:val="18"/>
                          </w:rPr>
                        </w:pPr>
                        <w:r w:rsidRPr="00CF7D86">
                          <w:rPr>
                            <w:rFonts w:ascii="Century Gothic" w:hAnsi="Century Gothic" w:cs="Arial"/>
                            <w:bCs/>
                            <w:color w:val="000000" w:themeColor="text1"/>
                            <w:sz w:val="18"/>
                            <w:szCs w:val="18"/>
                          </w:rPr>
                          <w:t>Learn to u</w:t>
                        </w:r>
                        <w:r w:rsidR="00286D96" w:rsidRPr="00CF7D86">
                          <w:rPr>
                            <w:rFonts w:ascii="Century Gothic" w:hAnsi="Century Gothic" w:cs="Arial"/>
                            <w:bCs/>
                            <w:color w:val="000000" w:themeColor="text1"/>
                            <w:sz w:val="18"/>
                            <w:szCs w:val="18"/>
                          </w:rPr>
                          <w:t>s</w:t>
                        </w:r>
                        <w:r w:rsidRPr="00CF7D86">
                          <w:rPr>
                            <w:rFonts w:ascii="Century Gothic" w:hAnsi="Century Gothic" w:cs="Arial"/>
                            <w:bCs/>
                            <w:color w:val="000000" w:themeColor="text1"/>
                            <w:sz w:val="18"/>
                            <w:szCs w:val="18"/>
                          </w:rPr>
                          <w:t>e</w:t>
                        </w:r>
                        <w:r w:rsidR="00286D96" w:rsidRPr="00CF7D86">
                          <w:rPr>
                            <w:rFonts w:ascii="Century Gothic" w:hAnsi="Century Gothic" w:cs="Arial"/>
                            <w:bCs/>
                            <w:color w:val="000000" w:themeColor="text1"/>
                            <w:sz w:val="18"/>
                            <w:szCs w:val="18"/>
                          </w:rPr>
                          <w:t xml:space="preserve"> </w:t>
                        </w:r>
                        <w:r w:rsidRPr="00CF7D86">
                          <w:rPr>
                            <w:rFonts w:ascii="Century Gothic" w:hAnsi="Century Gothic" w:cs="Arial"/>
                            <w:bCs/>
                            <w:color w:val="000000" w:themeColor="text1"/>
                            <w:sz w:val="18"/>
                            <w:szCs w:val="18"/>
                          </w:rPr>
                          <w:t>e</w:t>
                        </w:r>
                        <w:r w:rsidR="00286D96" w:rsidRPr="00CF7D86">
                          <w:rPr>
                            <w:rFonts w:ascii="Century Gothic" w:hAnsi="Century Gothic" w:cs="Arial"/>
                            <w:bCs/>
                            <w:color w:val="000000" w:themeColor="text1"/>
                            <w:sz w:val="18"/>
                            <w:szCs w:val="18"/>
                          </w:rPr>
                          <w:t>vidence-</w:t>
                        </w:r>
                        <w:r w:rsidRPr="00CF7D86">
                          <w:rPr>
                            <w:rFonts w:ascii="Century Gothic" w:hAnsi="Century Gothic" w:cs="Arial"/>
                            <w:bCs/>
                            <w:color w:val="000000" w:themeColor="text1"/>
                            <w:sz w:val="18"/>
                            <w:szCs w:val="18"/>
                          </w:rPr>
                          <w:t>b</w:t>
                        </w:r>
                        <w:r w:rsidR="00286D96" w:rsidRPr="00CF7D86">
                          <w:rPr>
                            <w:rFonts w:ascii="Century Gothic" w:hAnsi="Century Gothic" w:cs="Arial"/>
                            <w:bCs/>
                            <w:color w:val="000000" w:themeColor="text1"/>
                            <w:sz w:val="18"/>
                            <w:szCs w:val="18"/>
                          </w:rPr>
                          <w:t xml:space="preserve">ased </w:t>
                        </w:r>
                        <w:r w:rsidRPr="00CF7D86">
                          <w:rPr>
                            <w:rFonts w:ascii="Century Gothic" w:hAnsi="Century Gothic" w:cs="Arial"/>
                            <w:bCs/>
                            <w:color w:val="000000" w:themeColor="text1"/>
                            <w:sz w:val="18"/>
                            <w:szCs w:val="18"/>
                          </w:rPr>
                          <w:t>g</w:t>
                        </w:r>
                        <w:r w:rsidR="00286D96" w:rsidRPr="00CF7D86">
                          <w:rPr>
                            <w:rFonts w:ascii="Century Gothic" w:hAnsi="Century Gothic" w:cs="Arial"/>
                            <w:bCs/>
                            <w:color w:val="000000" w:themeColor="text1"/>
                            <w:sz w:val="18"/>
                            <w:szCs w:val="18"/>
                          </w:rPr>
                          <w:t>uidelines for Interpretation and Reporting</w:t>
                        </w:r>
                        <w:r w:rsidRPr="00CF7D86">
                          <w:rPr>
                            <w:rFonts w:ascii="Century Gothic" w:hAnsi="Century Gothic" w:cs="Arial"/>
                            <w:bCs/>
                            <w:color w:val="000000" w:themeColor="text1"/>
                            <w:sz w:val="18"/>
                            <w:szCs w:val="18"/>
                          </w:rPr>
                          <w:t xml:space="preserve"> through case-based learning.</w:t>
                        </w:r>
                      </w:p>
                      <w:p w14:paraId="31EB2487" w14:textId="61ECEEB9" w:rsidR="005E69F1" w:rsidRPr="00CF7D86" w:rsidRDefault="00CF7D86" w:rsidP="00CF7D86">
                        <w:pPr>
                          <w:pStyle w:val="ListParagraph"/>
                          <w:numPr>
                            <w:ilvl w:val="0"/>
                            <w:numId w:val="27"/>
                          </w:numPr>
                          <w:spacing w:after="0" w:line="276" w:lineRule="auto"/>
                          <w:rPr>
                            <w:rFonts w:ascii="Century Gothic" w:hAnsi="Century Gothic" w:cs="Arial"/>
                            <w:bCs/>
                            <w:color w:val="000000" w:themeColor="text1"/>
                            <w:sz w:val="18"/>
                            <w:szCs w:val="18"/>
                          </w:rPr>
                        </w:pPr>
                        <w:r w:rsidRPr="00CF7D86">
                          <w:rPr>
                            <w:rFonts w:ascii="Century Gothic" w:hAnsi="Century Gothic" w:cs="Arial"/>
                            <w:bCs/>
                            <w:color w:val="000000" w:themeColor="text1"/>
                            <w:sz w:val="18"/>
                            <w:szCs w:val="18"/>
                          </w:rPr>
                          <w:t xml:space="preserve">Identify which </w:t>
                        </w:r>
                        <w:r w:rsidR="00286D96" w:rsidRPr="00CF7D86">
                          <w:rPr>
                            <w:rFonts w:ascii="Century Gothic" w:hAnsi="Century Gothic" w:cs="Arial"/>
                            <w:bCs/>
                            <w:color w:val="000000" w:themeColor="text1"/>
                            <w:sz w:val="18"/>
                            <w:szCs w:val="18"/>
                          </w:rPr>
                          <w:t>Syndromic Specific Growth Curves to</w:t>
                        </w:r>
                        <w:r w:rsidRPr="00CF7D86">
                          <w:rPr>
                            <w:rFonts w:ascii="Century Gothic" w:hAnsi="Century Gothic" w:cs="Arial"/>
                            <w:bCs/>
                            <w:color w:val="000000" w:themeColor="text1"/>
                            <w:sz w:val="18"/>
                            <w:szCs w:val="18"/>
                          </w:rPr>
                          <w:t xml:space="preserve"> </w:t>
                        </w:r>
                        <w:r w:rsidR="00286D96" w:rsidRPr="00CF7D86">
                          <w:rPr>
                            <w:rFonts w:ascii="Century Gothic" w:hAnsi="Century Gothic" w:cs="Arial"/>
                            <w:bCs/>
                            <w:color w:val="000000" w:themeColor="text1"/>
                            <w:sz w:val="18"/>
                            <w:szCs w:val="18"/>
                          </w:rPr>
                          <w:t>Use</w:t>
                        </w:r>
                        <w:r w:rsidRPr="00CF7D86">
                          <w:rPr>
                            <w:rFonts w:ascii="Century Gothic" w:hAnsi="Century Gothic" w:cs="Arial"/>
                            <w:bCs/>
                            <w:color w:val="000000" w:themeColor="text1"/>
                            <w:sz w:val="18"/>
                            <w:szCs w:val="18"/>
                          </w:rPr>
                          <w:t xml:space="preserve"> and the </w:t>
                        </w:r>
                        <w:r w:rsidR="00286D96" w:rsidRPr="00CF7D86">
                          <w:rPr>
                            <w:rFonts w:ascii="Century Gothic" w:hAnsi="Century Gothic" w:cs="Arial"/>
                            <w:bCs/>
                            <w:color w:val="000000" w:themeColor="text1"/>
                            <w:sz w:val="18"/>
                            <w:szCs w:val="18"/>
                          </w:rPr>
                          <w:t>Benefits</w:t>
                        </w:r>
                        <w:r w:rsidRPr="00CF7D86">
                          <w:rPr>
                            <w:rFonts w:ascii="Century Gothic" w:hAnsi="Century Gothic" w:cs="Arial"/>
                            <w:bCs/>
                            <w:color w:val="000000" w:themeColor="text1"/>
                            <w:sz w:val="18"/>
                            <w:szCs w:val="18"/>
                          </w:rPr>
                          <w:t>/ limitations of each.</w:t>
                        </w:r>
                      </w:p>
                    </w:txbxContent>
                  </v:textbox>
                </v:shape>
                <v:shape id="Text Box 6" o:spid="_x0000_s1032" type="#_x0000_t202" style="position:absolute;left:36772;top:1776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259730A5" w:rsidR="00D00877" w:rsidRPr="00395230" w:rsidRDefault="00CF7D86" w:rsidP="00DB6A98">
                        <w:pPr>
                          <w:rPr>
                            <w:rFonts w:ascii="Century Gothic" w:hAnsi="Century Gothic"/>
                            <w:color w:val="000000" w:themeColor="text1"/>
                          </w:rPr>
                        </w:pPr>
                        <w:r>
                          <w:rPr>
                            <w:rFonts w:ascii="Century Gothic" w:hAnsi="Century Gothic"/>
                            <w:color w:val="000000" w:themeColor="text1"/>
                          </w:rPr>
                          <w:t xml:space="preserve"> Primary Care </w:t>
                        </w:r>
                        <w:proofErr w:type="spellStart"/>
                        <w:r>
                          <w:rPr>
                            <w:rFonts w:ascii="Century Gothic" w:hAnsi="Century Gothic"/>
                            <w:color w:val="000000" w:themeColor="text1"/>
                          </w:rPr>
                          <w:t>Cliniciatians</w:t>
                        </w:r>
                        <w:proofErr w:type="spellEnd"/>
                      </w:p>
                    </w:txbxContent>
                  </v:textbox>
                </v:shape>
                <w10:wrap type="square"/>
              </v:group>
            </w:pict>
          </mc:Fallback>
        </mc:AlternateContent>
      </w:r>
      <w:r w:rsidR="00C555BE" w:rsidRPr="00E854E7">
        <w:rPr>
          <w:noProof/>
        </w:rPr>
        <mc:AlternateContent>
          <mc:Choice Requires="wps">
            <w:drawing>
              <wp:anchor distT="0" distB="0" distL="114300" distR="114300" simplePos="0" relativeHeight="251660800" behindDoc="1" locked="0" layoutInCell="1" allowOverlap="1" wp14:anchorId="5AFB245F" wp14:editId="667017E1">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FB245F" id="Text Box 7" o:spid="_x0000_s1033"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578C4219" wp14:editId="3AD0B072">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8C4219" id="Text Box 8" o:spid="_x0000_s1034"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1IhikCECAABRBAAADgAAAAAAAAAAAAAAAAAuAgAAZHJzL2Uyb0RvYy54&#10;bWxQSwECLQAUAAYACAAAACEAxZJqnuAAAAAOAQAADwAAAAAAAAAAAAAAAAB7BAAAZHJzL2Rvd25y&#10;ZXYueG1sUEsFBgAAAAAEAAQA8wAAAIgFA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r w:rsidR="0030432B">
        <w:rPr>
          <w:noProof/>
        </w:rPr>
        <w:t xml:space="preserve">Text code </w:t>
      </w:r>
      <w:r w:rsidR="0030432B">
        <w:rPr>
          <w:rFonts w:ascii="Arial" w:hAnsi="Arial" w:cs="Arial"/>
          <w:color w:val="2F2F2F"/>
          <w:shd w:val="clear" w:color="auto" w:fill="FFFFFF"/>
        </w:rPr>
        <w:t>FAVGAK</w:t>
      </w:r>
      <w:r w:rsidR="0030432B">
        <w:rPr>
          <w:rFonts w:ascii="Arial" w:hAnsi="Arial" w:cs="Arial"/>
          <w:color w:val="2F2F2F"/>
          <w:shd w:val="clear" w:color="auto" w:fill="FFFFFF"/>
        </w:rPr>
        <w:t xml:space="preserve"> </w:t>
      </w:r>
      <w:r w:rsidR="0030432B">
        <w:rPr>
          <w:noProof/>
        </w:rPr>
        <w:t>to 703-260-9391</w: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55D3" w14:textId="77777777" w:rsidR="009654C0" w:rsidRDefault="009654C0" w:rsidP="00816ECB">
      <w:r>
        <w:separator/>
      </w:r>
    </w:p>
  </w:endnote>
  <w:endnote w:type="continuationSeparator" w:id="0">
    <w:p w14:paraId="1F128A00" w14:textId="77777777" w:rsidR="009654C0" w:rsidRDefault="009654C0"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1C10" w14:textId="77777777" w:rsidR="009654C0" w:rsidRDefault="009654C0" w:rsidP="00816ECB">
      <w:r>
        <w:separator/>
      </w:r>
    </w:p>
  </w:footnote>
  <w:footnote w:type="continuationSeparator" w:id="0">
    <w:p w14:paraId="093603E8" w14:textId="77777777" w:rsidR="009654C0" w:rsidRDefault="009654C0"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54FFA"/>
    <w:multiLevelType w:val="hybridMultilevel"/>
    <w:tmpl w:val="C98C8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8"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0"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4"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88872">
    <w:abstractNumId w:val="18"/>
  </w:num>
  <w:num w:numId="2" w16cid:durableId="909509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5"/>
  </w:num>
  <w:num w:numId="4" w16cid:durableId="135345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2"/>
  </w:num>
  <w:num w:numId="7" w16cid:durableId="1417508464">
    <w:abstractNumId w:val="0"/>
  </w:num>
  <w:num w:numId="8" w16cid:durableId="4185256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4"/>
  </w:num>
  <w:num w:numId="12" w16cid:durableId="499003821">
    <w:abstractNumId w:val="16"/>
  </w:num>
  <w:num w:numId="13" w16cid:durableId="833491066">
    <w:abstractNumId w:val="3"/>
  </w:num>
  <w:num w:numId="14" w16cid:durableId="924651502">
    <w:abstractNumId w:val="6"/>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7"/>
  </w:num>
  <w:num w:numId="18" w16cid:durableId="1271081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1"/>
  </w:num>
  <w:num w:numId="20" w16cid:durableId="11969648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2"/>
  </w:num>
  <w:num w:numId="23" w16cid:durableId="1331179780">
    <w:abstractNumId w:val="19"/>
  </w:num>
  <w:num w:numId="24" w16cid:durableId="250117297">
    <w:abstractNumId w:val="8"/>
  </w:num>
  <w:num w:numId="25" w16cid:durableId="1531064880">
    <w:abstractNumId w:val="7"/>
  </w:num>
  <w:num w:numId="26" w16cid:durableId="95489059">
    <w:abstractNumId w:val="13"/>
  </w:num>
  <w:num w:numId="27" w16cid:durableId="772290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5174C"/>
    <w:rsid w:val="00053FBD"/>
    <w:rsid w:val="00065401"/>
    <w:rsid w:val="00072A3D"/>
    <w:rsid w:val="00076DB1"/>
    <w:rsid w:val="000B10EA"/>
    <w:rsid w:val="000D60FB"/>
    <w:rsid w:val="000F5108"/>
    <w:rsid w:val="0013491A"/>
    <w:rsid w:val="001437CE"/>
    <w:rsid w:val="00172026"/>
    <w:rsid w:val="00172D30"/>
    <w:rsid w:val="00182AB3"/>
    <w:rsid w:val="001A0213"/>
    <w:rsid w:val="00200A7A"/>
    <w:rsid w:val="00202D80"/>
    <w:rsid w:val="00213DA7"/>
    <w:rsid w:val="00221616"/>
    <w:rsid w:val="002712AE"/>
    <w:rsid w:val="0027324F"/>
    <w:rsid w:val="00286D96"/>
    <w:rsid w:val="002A69CA"/>
    <w:rsid w:val="002B3F25"/>
    <w:rsid w:val="002C069E"/>
    <w:rsid w:val="002D2E88"/>
    <w:rsid w:val="002F5A8D"/>
    <w:rsid w:val="00302331"/>
    <w:rsid w:val="0030432B"/>
    <w:rsid w:val="003117EB"/>
    <w:rsid w:val="003611CA"/>
    <w:rsid w:val="00395230"/>
    <w:rsid w:val="003C2791"/>
    <w:rsid w:val="003C6AD6"/>
    <w:rsid w:val="003D35F4"/>
    <w:rsid w:val="00456977"/>
    <w:rsid w:val="004C7B0E"/>
    <w:rsid w:val="004E5635"/>
    <w:rsid w:val="00530ABC"/>
    <w:rsid w:val="00534559"/>
    <w:rsid w:val="005459BD"/>
    <w:rsid w:val="00557B20"/>
    <w:rsid w:val="00596689"/>
    <w:rsid w:val="00597D36"/>
    <w:rsid w:val="005A6FC9"/>
    <w:rsid w:val="005C6DE5"/>
    <w:rsid w:val="005E69F1"/>
    <w:rsid w:val="006259DF"/>
    <w:rsid w:val="00661767"/>
    <w:rsid w:val="0068543F"/>
    <w:rsid w:val="006A635E"/>
    <w:rsid w:val="00706D5F"/>
    <w:rsid w:val="0071065F"/>
    <w:rsid w:val="0071482B"/>
    <w:rsid w:val="00746000"/>
    <w:rsid w:val="007742A2"/>
    <w:rsid w:val="00785A1E"/>
    <w:rsid w:val="00790060"/>
    <w:rsid w:val="00816ECB"/>
    <w:rsid w:val="00851075"/>
    <w:rsid w:val="00867253"/>
    <w:rsid w:val="00871D74"/>
    <w:rsid w:val="00876F38"/>
    <w:rsid w:val="00887C79"/>
    <w:rsid w:val="009272F9"/>
    <w:rsid w:val="00927478"/>
    <w:rsid w:val="00933581"/>
    <w:rsid w:val="009445FD"/>
    <w:rsid w:val="0095418C"/>
    <w:rsid w:val="00954C82"/>
    <w:rsid w:val="009654C0"/>
    <w:rsid w:val="009C0F1D"/>
    <w:rsid w:val="009C10FA"/>
    <w:rsid w:val="00A93FBF"/>
    <w:rsid w:val="00AA6855"/>
    <w:rsid w:val="00AF00DC"/>
    <w:rsid w:val="00B048D1"/>
    <w:rsid w:val="00B108F6"/>
    <w:rsid w:val="00B370B3"/>
    <w:rsid w:val="00B772FA"/>
    <w:rsid w:val="00C461BE"/>
    <w:rsid w:val="00C5547A"/>
    <w:rsid w:val="00C555BE"/>
    <w:rsid w:val="00C77F15"/>
    <w:rsid w:val="00CE4A22"/>
    <w:rsid w:val="00CE79C0"/>
    <w:rsid w:val="00CF7D86"/>
    <w:rsid w:val="00D00877"/>
    <w:rsid w:val="00D033DC"/>
    <w:rsid w:val="00D03A4F"/>
    <w:rsid w:val="00D21F92"/>
    <w:rsid w:val="00D57C78"/>
    <w:rsid w:val="00DA33E3"/>
    <w:rsid w:val="00DB6A98"/>
    <w:rsid w:val="00E01198"/>
    <w:rsid w:val="00E22E10"/>
    <w:rsid w:val="00E37C84"/>
    <w:rsid w:val="00E60C07"/>
    <w:rsid w:val="00E854E7"/>
    <w:rsid w:val="00EB0D40"/>
    <w:rsid w:val="00ED3468"/>
    <w:rsid w:val="00EF3BFC"/>
    <w:rsid w:val="00EF6825"/>
    <w:rsid w:val="00F55F6B"/>
    <w:rsid w:val="00F652DB"/>
    <w:rsid w:val="00F85F48"/>
    <w:rsid w:val="00F94338"/>
    <w:rsid w:val="00FC562B"/>
    <w:rsid w:val="00FD3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0</TotalTime>
  <Pages>1</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Inova</dc:creator>
  <cp:lastModifiedBy>Khaliq, Nazish</cp:lastModifiedBy>
  <cp:revision>2</cp:revision>
  <cp:lastPrinted>2018-08-15T12:20:00Z</cp:lastPrinted>
  <dcterms:created xsi:type="dcterms:W3CDTF">2023-06-19T19:52:00Z</dcterms:created>
  <dcterms:modified xsi:type="dcterms:W3CDTF">2023-06-19T19:52:00Z</dcterms:modified>
</cp:coreProperties>
</file>