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55679512"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2712AE" w:rsidRPr="002712AE">
        <w:rPr>
          <w:rFonts w:ascii="Century Gothic" w:hAnsi="Century Gothic"/>
          <w:sz w:val="30"/>
          <w:szCs w:val="30"/>
        </w:rPr>
        <w:t>Children's National Pediatric Hospital Grand Rounds</w:t>
      </w:r>
    </w:p>
    <w:p w14:paraId="4B7F9480" w14:textId="284BEA25"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3D663FC9">
                <wp:simplePos x="0" y="0"/>
                <wp:positionH relativeFrom="column">
                  <wp:posOffset>-105410</wp:posOffset>
                </wp:positionH>
                <wp:positionV relativeFrom="paragraph">
                  <wp:posOffset>820420</wp:posOffset>
                </wp:positionV>
                <wp:extent cx="6920865" cy="248920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CBCB" w14:textId="4F1AAD36" w:rsidR="00395230" w:rsidRPr="00A7411D" w:rsidRDefault="00395230" w:rsidP="009445FD">
                            <w:pPr>
                              <w:rPr>
                                <w:rFonts w:ascii="Century Gothic" w:hAnsi="Century Gothic"/>
                                <w:b/>
                                <w:bCs/>
                                <w:sz w:val="30"/>
                                <w:szCs w:val="30"/>
                              </w:rPr>
                            </w:pPr>
                            <w:r w:rsidRPr="00A7411D">
                              <w:rPr>
                                <w:rFonts w:ascii="Century Gothic" w:hAnsi="Century Gothic"/>
                                <w:b/>
                                <w:bCs/>
                                <w:sz w:val="30"/>
                                <w:szCs w:val="30"/>
                              </w:rPr>
                              <w:t>Session Title</w:t>
                            </w:r>
                            <w:r w:rsidR="00C61E76">
                              <w:rPr>
                                <w:rFonts w:ascii="Century Gothic" w:hAnsi="Century Gothic"/>
                                <w:b/>
                                <w:bCs/>
                                <w:sz w:val="30"/>
                                <w:szCs w:val="30"/>
                              </w:rPr>
                              <w:t>:</w:t>
                            </w:r>
                            <w:r w:rsidR="006A3630" w:rsidRPr="006A3630">
                              <w:rPr>
                                <w:rFonts w:ascii="Arial" w:hAnsi="Arial" w:cs="Arial"/>
                                <w:color w:val="000000"/>
                                <w:sz w:val="24"/>
                              </w:rPr>
                              <w:t xml:space="preserve"> </w:t>
                            </w:r>
                            <w:r w:rsidR="006A3630" w:rsidRPr="006A3630">
                              <w:rPr>
                                <w:rFonts w:ascii="Century Gothic" w:hAnsi="Century Gothic"/>
                                <w:b/>
                                <w:bCs/>
                                <w:sz w:val="30"/>
                                <w:szCs w:val="30"/>
                              </w:rPr>
                              <w:t>Promoting Equity for Women in Academic Medicine: An Evidence-Based Approach</w:t>
                            </w:r>
                            <w:r w:rsidR="006A3630">
                              <w:rPr>
                                <w:rFonts w:ascii="Arial" w:hAnsi="Arial" w:cs="Arial"/>
                                <w:color w:val="000000"/>
                                <w:sz w:val="24"/>
                              </w:rPr>
                              <w:t>   </w:t>
                            </w:r>
                          </w:p>
                          <w:p w14:paraId="2974ED00" w14:textId="08686996" w:rsidR="00DA33E3" w:rsidRDefault="00395230" w:rsidP="009445FD">
                            <w:pPr>
                              <w:rPr>
                                <w:rFonts w:ascii="Century Gothic" w:hAnsi="Century Gothic"/>
                                <w:b/>
                                <w:bCs/>
                                <w:sz w:val="30"/>
                                <w:szCs w:val="30"/>
                              </w:rPr>
                            </w:pPr>
                            <w:r w:rsidRPr="00A7411D">
                              <w:rPr>
                                <w:rFonts w:ascii="Century Gothic" w:hAnsi="Century Gothic"/>
                                <w:b/>
                                <w:bCs/>
                                <w:sz w:val="30"/>
                                <w:szCs w:val="30"/>
                              </w:rPr>
                              <w:t>Speaker(s) Name:</w:t>
                            </w:r>
                          </w:p>
                          <w:p w14:paraId="28A7591D" w14:textId="53461613" w:rsidR="006A3630" w:rsidRPr="00A7411D" w:rsidRDefault="006A3630" w:rsidP="009445FD">
                            <w:pPr>
                              <w:rPr>
                                <w:rFonts w:ascii="Century Gothic" w:hAnsi="Century Gothic"/>
                                <w:b/>
                                <w:bCs/>
                                <w:sz w:val="30"/>
                                <w:szCs w:val="30"/>
                              </w:rPr>
                            </w:pPr>
                            <w:r>
                              <w:rPr>
                                <w:rFonts w:ascii="Century Gothic" w:hAnsi="Century Gothic"/>
                                <w:b/>
                                <w:bCs/>
                                <w:sz w:val="30"/>
                                <w:szCs w:val="30"/>
                              </w:rPr>
                              <w:t xml:space="preserve">Reshma Jagsi </w:t>
                            </w:r>
                            <w:r w:rsidRPr="006A3630">
                              <w:rPr>
                                <w:rFonts w:ascii="Century Gothic" w:hAnsi="Century Gothic"/>
                                <w:b/>
                                <w:bCs/>
                                <w:sz w:val="30"/>
                                <w:szCs w:val="30"/>
                              </w:rPr>
                              <w:t>M.D., D.Phil.,</w:t>
                            </w:r>
                          </w:p>
                          <w:p w14:paraId="5F2D4394" w14:textId="12BEB0E9" w:rsidR="00A7411D" w:rsidRDefault="006A3630" w:rsidP="006A3630">
                            <w:pPr>
                              <w:rPr>
                                <w:rFonts w:ascii="Century Gothic" w:hAnsi="Century Gothic"/>
                                <w:b/>
                                <w:bCs/>
                                <w:sz w:val="30"/>
                                <w:szCs w:val="30"/>
                              </w:rPr>
                            </w:pPr>
                            <w:r>
                              <w:rPr>
                                <w:rFonts w:ascii="Century Gothic" w:hAnsi="Century Gothic"/>
                                <w:b/>
                                <w:bCs/>
                                <w:sz w:val="30"/>
                                <w:szCs w:val="30"/>
                              </w:rPr>
                              <w:t>Chair of the Department of Radiation Oncology</w:t>
                            </w:r>
                          </w:p>
                          <w:p w14:paraId="38959D68" w14:textId="18FF55FA" w:rsidR="006A3630" w:rsidRPr="00A7411D" w:rsidRDefault="006A3630" w:rsidP="006A3630">
                            <w:pPr>
                              <w:rPr>
                                <w:rFonts w:ascii="Century Gothic" w:hAnsi="Century Gothic"/>
                                <w:b/>
                                <w:bCs/>
                                <w:sz w:val="30"/>
                                <w:szCs w:val="30"/>
                              </w:rPr>
                            </w:pPr>
                            <w:r>
                              <w:rPr>
                                <w:rFonts w:ascii="Century Gothic" w:hAnsi="Century Gothic"/>
                                <w:b/>
                                <w:bCs/>
                                <w:sz w:val="30"/>
                                <w:szCs w:val="30"/>
                              </w:rPr>
                              <w:t xml:space="preserve">Emory University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8.3pt;margin-top:64.6pt;width:544.9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" filled="f" stroked="f">
                <v:textbox inset=",7.2pt,,7.2pt">
                  <w:txbxContent>
                    <w:p w14:paraId="20CECBCB" w14:textId="4F1AAD36" w:rsidR="00395230" w:rsidRPr="00A7411D" w:rsidRDefault="00395230" w:rsidP="009445FD">
                      <w:pPr>
                        <w:rPr>
                          <w:rFonts w:ascii="Century Gothic" w:hAnsi="Century Gothic"/>
                          <w:b/>
                          <w:bCs/>
                          <w:sz w:val="30"/>
                          <w:szCs w:val="30"/>
                        </w:rPr>
                      </w:pPr>
                      <w:r w:rsidRPr="00A7411D">
                        <w:rPr>
                          <w:rFonts w:ascii="Century Gothic" w:hAnsi="Century Gothic"/>
                          <w:b/>
                          <w:bCs/>
                          <w:sz w:val="30"/>
                          <w:szCs w:val="30"/>
                        </w:rPr>
                        <w:t>Session Title</w:t>
                      </w:r>
                      <w:r w:rsidR="00C61E76">
                        <w:rPr>
                          <w:rFonts w:ascii="Century Gothic" w:hAnsi="Century Gothic"/>
                          <w:b/>
                          <w:bCs/>
                          <w:sz w:val="30"/>
                          <w:szCs w:val="30"/>
                        </w:rPr>
                        <w:t>:</w:t>
                      </w:r>
                      <w:r w:rsidR="006A3630" w:rsidRPr="006A3630">
                        <w:rPr>
                          <w:rFonts w:ascii="Arial" w:hAnsi="Arial" w:cs="Arial"/>
                          <w:color w:val="000000"/>
                          <w:sz w:val="24"/>
                        </w:rPr>
                        <w:t xml:space="preserve"> </w:t>
                      </w:r>
                      <w:r w:rsidR="006A3630" w:rsidRPr="006A3630">
                        <w:rPr>
                          <w:rFonts w:ascii="Century Gothic" w:hAnsi="Century Gothic"/>
                          <w:b/>
                          <w:bCs/>
                          <w:sz w:val="30"/>
                          <w:szCs w:val="30"/>
                        </w:rPr>
                        <w:t>Promoting Equity for Women in Academic Medicine: An Evidence-Based Approach</w:t>
                      </w:r>
                      <w:r w:rsidR="006A3630">
                        <w:rPr>
                          <w:rFonts w:ascii="Arial" w:hAnsi="Arial" w:cs="Arial"/>
                          <w:color w:val="000000"/>
                          <w:sz w:val="24"/>
                        </w:rPr>
                        <w:t>   </w:t>
                      </w:r>
                    </w:p>
                    <w:p w14:paraId="2974ED00" w14:textId="08686996" w:rsidR="00DA33E3" w:rsidRDefault="00395230" w:rsidP="009445FD">
                      <w:pPr>
                        <w:rPr>
                          <w:rFonts w:ascii="Century Gothic" w:hAnsi="Century Gothic"/>
                          <w:b/>
                          <w:bCs/>
                          <w:sz w:val="30"/>
                          <w:szCs w:val="30"/>
                        </w:rPr>
                      </w:pPr>
                      <w:r w:rsidRPr="00A7411D">
                        <w:rPr>
                          <w:rFonts w:ascii="Century Gothic" w:hAnsi="Century Gothic"/>
                          <w:b/>
                          <w:bCs/>
                          <w:sz w:val="30"/>
                          <w:szCs w:val="30"/>
                        </w:rPr>
                        <w:t>Speaker(s) Name:</w:t>
                      </w:r>
                    </w:p>
                    <w:p w14:paraId="28A7591D" w14:textId="53461613" w:rsidR="006A3630" w:rsidRPr="00A7411D" w:rsidRDefault="006A3630" w:rsidP="009445FD">
                      <w:pPr>
                        <w:rPr>
                          <w:rFonts w:ascii="Century Gothic" w:hAnsi="Century Gothic"/>
                          <w:b/>
                          <w:bCs/>
                          <w:sz w:val="30"/>
                          <w:szCs w:val="30"/>
                        </w:rPr>
                      </w:pPr>
                      <w:r>
                        <w:rPr>
                          <w:rFonts w:ascii="Century Gothic" w:hAnsi="Century Gothic"/>
                          <w:b/>
                          <w:bCs/>
                          <w:sz w:val="30"/>
                          <w:szCs w:val="30"/>
                        </w:rPr>
                        <w:t xml:space="preserve">Reshma Jagsi </w:t>
                      </w:r>
                      <w:r w:rsidRPr="006A3630">
                        <w:rPr>
                          <w:rFonts w:ascii="Century Gothic" w:hAnsi="Century Gothic"/>
                          <w:b/>
                          <w:bCs/>
                          <w:sz w:val="30"/>
                          <w:szCs w:val="30"/>
                        </w:rPr>
                        <w:t>M.D., D.Phil.,</w:t>
                      </w:r>
                    </w:p>
                    <w:p w14:paraId="5F2D4394" w14:textId="12BEB0E9" w:rsidR="00A7411D" w:rsidRDefault="006A3630" w:rsidP="006A3630">
                      <w:pPr>
                        <w:rPr>
                          <w:rFonts w:ascii="Century Gothic" w:hAnsi="Century Gothic"/>
                          <w:b/>
                          <w:bCs/>
                          <w:sz w:val="30"/>
                          <w:szCs w:val="30"/>
                        </w:rPr>
                      </w:pPr>
                      <w:r>
                        <w:rPr>
                          <w:rFonts w:ascii="Century Gothic" w:hAnsi="Century Gothic"/>
                          <w:b/>
                          <w:bCs/>
                          <w:sz w:val="30"/>
                          <w:szCs w:val="30"/>
                        </w:rPr>
                        <w:t>Chair of the Department of Radiation Oncology</w:t>
                      </w:r>
                    </w:p>
                    <w:p w14:paraId="38959D68" w14:textId="18FF55FA" w:rsidR="006A3630" w:rsidRPr="00A7411D" w:rsidRDefault="006A3630" w:rsidP="006A3630">
                      <w:pPr>
                        <w:rPr>
                          <w:rFonts w:ascii="Century Gothic" w:hAnsi="Century Gothic"/>
                          <w:b/>
                          <w:bCs/>
                          <w:sz w:val="30"/>
                          <w:szCs w:val="30"/>
                        </w:rPr>
                      </w:pPr>
                      <w:r>
                        <w:rPr>
                          <w:rFonts w:ascii="Century Gothic" w:hAnsi="Century Gothic"/>
                          <w:b/>
                          <w:bCs/>
                          <w:sz w:val="30"/>
                          <w:szCs w:val="30"/>
                        </w:rPr>
                        <w:t xml:space="preserve">Emory University </w:t>
                      </w:r>
                    </w:p>
                  </w:txbxContent>
                </v:textbox>
                <w10:wrap type="topAndBottom"/>
                <w10:anchorlock/>
              </v:shape>
            </w:pict>
          </mc:Fallback>
        </mc:AlternateContent>
      </w:r>
      <w:r w:rsidR="00871D74" w:rsidRPr="00395230">
        <w:rPr>
          <w:rFonts w:ascii="Century Gothic" w:hAnsi="Century Gothic"/>
          <w:b/>
          <w:bCs/>
          <w:sz w:val="30"/>
          <w:szCs w:val="30"/>
        </w:rPr>
        <w:t>Activity Code:</w:t>
      </w:r>
      <w:r w:rsidR="00706D5F" w:rsidRPr="00706D5F">
        <w:t xml:space="preserve"> </w:t>
      </w:r>
      <w:r w:rsidR="002712AE" w:rsidRPr="002712AE">
        <w:rPr>
          <w:rFonts w:ascii="Century Gothic" w:hAnsi="Century Gothic"/>
          <w:color w:val="333333"/>
          <w:sz w:val="30"/>
          <w:szCs w:val="30"/>
          <w:shd w:val="clear" w:color="auto" w:fill="F5F5F5"/>
        </w:rPr>
        <w:t>870700</w:t>
      </w:r>
    </w:p>
    <w:p w14:paraId="79B46C94" w14:textId="1D0563EB" w:rsidR="00530ABC" w:rsidRPr="00395230" w:rsidRDefault="005C0BD1" w:rsidP="00395230">
      <w:pPr>
        <w:tabs>
          <w:tab w:val="left" w:pos="270"/>
        </w:tabs>
        <w:spacing w:after="0"/>
        <w:rPr>
          <w:rFonts w:ascii="Century Gothic" w:hAnsi="Century Gothic"/>
          <w:sz w:val="30"/>
          <w:szCs w:val="30"/>
        </w:rPr>
      </w:pPr>
      <w:r w:rsidRPr="005C0BD1">
        <w:rPr>
          <w:rFonts w:ascii="Century Gothic" w:hAnsi="Century Gothic"/>
          <w:noProof/>
          <w:sz w:val="30"/>
          <w:szCs w:val="30"/>
        </w:rPr>
        <mc:AlternateContent>
          <mc:Choice Requires="wps">
            <w:drawing>
              <wp:anchor distT="45720" distB="45720" distL="114300" distR="114300" simplePos="0" relativeHeight="251663872" behindDoc="0" locked="0" layoutInCell="1" allowOverlap="1" wp14:anchorId="72D6F088" wp14:editId="0343000D">
                <wp:simplePos x="0" y="0"/>
                <wp:positionH relativeFrom="column">
                  <wp:posOffset>2869565</wp:posOffset>
                </wp:positionH>
                <wp:positionV relativeFrom="paragraph">
                  <wp:posOffset>12065</wp:posOffset>
                </wp:positionV>
                <wp:extent cx="3452495" cy="3714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371475"/>
                        </a:xfrm>
                        <a:prstGeom prst="rect">
                          <a:avLst/>
                        </a:prstGeom>
                        <a:solidFill>
                          <a:srgbClr val="FFFFFF"/>
                        </a:solidFill>
                        <a:ln w="9525">
                          <a:solidFill>
                            <a:srgbClr val="000000"/>
                          </a:solidFill>
                          <a:miter lim="800000"/>
                          <a:headEnd/>
                          <a:tailEnd/>
                        </a:ln>
                      </wps:spPr>
                      <wps:txbx>
                        <w:txbxContent>
                          <w:p w14:paraId="39D5D0D7" w14:textId="4AB51EF7" w:rsidR="005C0BD1" w:rsidRPr="005C0BD1" w:rsidRDefault="005C0BD1">
                            <w:pPr>
                              <w:rPr>
                                <w:sz w:val="28"/>
                                <w:szCs w:val="28"/>
                              </w:rPr>
                            </w:pPr>
                            <w:r w:rsidRPr="005C0BD1">
                              <w:rPr>
                                <w:sz w:val="28"/>
                                <w:szCs w:val="28"/>
                              </w:rPr>
                              <w:t xml:space="preserve">Text Code </w:t>
                            </w:r>
                            <w:r w:rsidRPr="005C0BD1">
                              <w:rPr>
                                <w:rFonts w:ascii="Arial" w:hAnsi="Arial" w:cs="Arial"/>
                                <w:color w:val="2F2F2F"/>
                                <w:sz w:val="28"/>
                                <w:szCs w:val="28"/>
                                <w:shd w:val="clear" w:color="auto" w:fill="FFFFFF"/>
                              </w:rPr>
                              <w:t>SOKSUZ</w:t>
                            </w:r>
                            <w:r w:rsidRPr="005C0BD1">
                              <w:rPr>
                                <w:rFonts w:ascii="Arial" w:hAnsi="Arial" w:cs="Arial"/>
                                <w:color w:val="2F2F2F"/>
                                <w:sz w:val="28"/>
                                <w:szCs w:val="28"/>
                                <w:shd w:val="clear" w:color="auto" w:fill="FFFFFF"/>
                              </w:rPr>
                              <w:t xml:space="preserve"> to 703-260-9391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6F088" id="Text Box 2" o:spid="_x0000_s1027" type="#_x0000_t202" style="position:absolute;margin-left:225.95pt;margin-top:.95pt;width:271.85pt;height:29.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">
                <v:textbox>
                  <w:txbxContent>
                    <w:p w14:paraId="39D5D0D7" w14:textId="4AB51EF7" w:rsidR="005C0BD1" w:rsidRPr="005C0BD1" w:rsidRDefault="005C0BD1">
                      <w:pPr>
                        <w:rPr>
                          <w:sz w:val="28"/>
                          <w:szCs w:val="28"/>
                        </w:rPr>
                      </w:pPr>
                      <w:r w:rsidRPr="005C0BD1">
                        <w:rPr>
                          <w:sz w:val="28"/>
                          <w:szCs w:val="28"/>
                        </w:rPr>
                        <w:t xml:space="preserve">Text Code </w:t>
                      </w:r>
                      <w:r w:rsidRPr="005C0BD1">
                        <w:rPr>
                          <w:rFonts w:ascii="Arial" w:hAnsi="Arial" w:cs="Arial"/>
                          <w:color w:val="2F2F2F"/>
                          <w:sz w:val="28"/>
                          <w:szCs w:val="28"/>
                          <w:shd w:val="clear" w:color="auto" w:fill="FFFFFF"/>
                        </w:rPr>
                        <w:t>SOKSUZ</w:t>
                      </w:r>
                      <w:r w:rsidRPr="005C0BD1">
                        <w:rPr>
                          <w:rFonts w:ascii="Arial" w:hAnsi="Arial" w:cs="Arial"/>
                          <w:color w:val="2F2F2F"/>
                          <w:sz w:val="28"/>
                          <w:szCs w:val="28"/>
                          <w:shd w:val="clear" w:color="auto" w:fill="FFFFFF"/>
                        </w:rPr>
                        <w:t xml:space="preserve"> to 703-260-9391</w:t>
                      </w:r>
                    </w:p>
                  </w:txbxContent>
                </v:textbox>
                <w10:wrap type="square"/>
              </v:shape>
            </w:pict>
          </mc:Fallback>
        </mc:AlternateContent>
      </w:r>
    </w:p>
    <w:p w14:paraId="19B669F8" w14:textId="77777777" w:rsidR="00530ABC" w:rsidRPr="00172D30" w:rsidRDefault="00746000" w:rsidP="003611CA">
      <w:pPr>
        <w:tabs>
          <w:tab w:val="left" w:pos="270"/>
        </w:tabs>
        <w:rPr>
          <w:color w:val="FFFFFF"/>
        </w:rPr>
      </w:pPr>
      <w:r>
        <w:rPr>
          <w:noProof/>
        </w:rPr>
        <mc:AlternateContent>
          <mc:Choice Requires="wpg">
            <w:drawing>
              <wp:anchor distT="0" distB="0" distL="114300" distR="114300" simplePos="0" relativeHeight="251657728" behindDoc="0" locked="0" layoutInCell="1" allowOverlap="1" wp14:anchorId="012FEA60" wp14:editId="3B8B5C6F">
                <wp:simplePos x="0" y="0"/>
                <wp:positionH relativeFrom="column">
                  <wp:posOffset>-101600</wp:posOffset>
                </wp:positionH>
                <wp:positionV relativeFrom="paragraph">
                  <wp:posOffset>2396930</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56FF14E0"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r w:rsidR="00A7411D">
                                <w:rPr>
                                  <w:rFonts w:ascii="Calibri Bold" w:hAnsi="Calibri Bold"/>
                                  <w:b/>
                                  <w:bCs/>
                                  <w:color w:val="000000" w:themeColor="text1"/>
                                  <w:sz w:val="44"/>
                                  <w:szCs w:val="44"/>
                                </w:rPr>
                                <w:t xml:space="preserve"> </w:t>
                              </w:r>
                            </w:p>
                            <w:p w14:paraId="12D0BC8E" w14:textId="2701029E" w:rsidR="00A7411D" w:rsidRPr="00395230" w:rsidRDefault="006A3630">
                              <w:pPr>
                                <w:rPr>
                                  <w:b/>
                                  <w:bCs/>
                                  <w:color w:val="000000" w:themeColor="text1"/>
                                  <w:sz w:val="44"/>
                                  <w:szCs w:val="44"/>
                                </w:rPr>
                              </w:pPr>
                              <w:r>
                                <w:rPr>
                                  <w:b/>
                                  <w:bCs/>
                                  <w:color w:val="000000" w:themeColor="text1"/>
                                  <w:sz w:val="44"/>
                                  <w:szCs w:val="44"/>
                                </w:rPr>
                                <w:t>6/14/2023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6C80" w14:textId="4320409D" w:rsidR="00D00877" w:rsidRDefault="00395230" w:rsidP="00A7411D">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475BA00D" w14:textId="6C25CA4E" w:rsidR="00A7411D" w:rsidRDefault="006A3630" w:rsidP="00A7411D">
                              <w:pPr>
                                <w:tabs>
                                  <w:tab w:val="left" w:pos="270"/>
                                </w:tabs>
                                <w:spacing w:line="520" w:lineRule="exact"/>
                                <w:rPr>
                                  <w:rFonts w:ascii="Calibri Bold" w:hAnsi="Calibri Bold"/>
                                  <w:b/>
                                  <w:bCs/>
                                  <w:color w:val="000000" w:themeColor="text1"/>
                                  <w:sz w:val="44"/>
                                  <w:szCs w:val="44"/>
                                </w:rPr>
                              </w:pPr>
                              <w:r>
                                <w:rPr>
                                  <w:rFonts w:ascii="Calibri Bold" w:hAnsi="Calibri Bold"/>
                                  <w:b/>
                                  <w:bCs/>
                                  <w:color w:val="000000" w:themeColor="text1"/>
                                  <w:sz w:val="44"/>
                                  <w:szCs w:val="44"/>
                                </w:rPr>
                                <w:t>8:00-9:00am</w:t>
                              </w:r>
                            </w:p>
                            <w:p w14:paraId="00CEF04D" w14:textId="0FD7F37E" w:rsidR="006A3630" w:rsidRPr="00A7411D" w:rsidRDefault="006A3630" w:rsidP="00A7411D">
                              <w:pPr>
                                <w:tabs>
                                  <w:tab w:val="left" w:pos="270"/>
                                </w:tabs>
                                <w:spacing w:line="520" w:lineRule="exact"/>
                                <w:rPr>
                                  <w:rFonts w:ascii="Calibri Bold" w:hAnsi="Calibri Bold"/>
                                  <w:b/>
                                  <w:bCs/>
                                  <w:color w:val="000000" w:themeColor="text1"/>
                                  <w:sz w:val="44"/>
                                  <w:szCs w:val="44"/>
                                </w:rPr>
                              </w:pPr>
                              <w:r>
                                <w:rPr>
                                  <w:rFonts w:ascii="Calibri Bold" w:hAnsi="Calibri Bold"/>
                                  <w:b/>
                                  <w:bCs/>
                                  <w:color w:val="000000" w:themeColor="text1"/>
                                  <w:sz w:val="44"/>
                                  <w:szCs w:val="44"/>
                                </w:rPr>
                                <w:t>Zoom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28" style="position:absolute;margin-left:-8pt;margin-top:188.75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">
                <v:shape id="Text Box 5" o:spid="_x0000_s1029"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56FF14E0"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r w:rsidR="00A7411D">
                          <w:rPr>
                            <w:rFonts w:ascii="Calibri Bold" w:hAnsi="Calibri Bold"/>
                            <w:b/>
                            <w:bCs/>
                            <w:color w:val="000000" w:themeColor="text1"/>
                            <w:sz w:val="44"/>
                            <w:szCs w:val="44"/>
                          </w:rPr>
                          <w:t xml:space="preserve"> </w:t>
                        </w:r>
                      </w:p>
                      <w:p w14:paraId="12D0BC8E" w14:textId="2701029E" w:rsidR="00A7411D" w:rsidRPr="00395230" w:rsidRDefault="006A3630">
                        <w:pPr>
                          <w:rPr>
                            <w:b/>
                            <w:bCs/>
                            <w:color w:val="000000" w:themeColor="text1"/>
                            <w:sz w:val="44"/>
                            <w:szCs w:val="44"/>
                          </w:rPr>
                        </w:pPr>
                        <w:r>
                          <w:rPr>
                            <w:b/>
                            <w:bCs/>
                            <w:color w:val="000000" w:themeColor="text1"/>
                            <w:sz w:val="44"/>
                            <w:szCs w:val="44"/>
                          </w:rPr>
                          <w:t>6/14/2023</w:t>
                        </w:r>
                      </w:p>
                    </w:txbxContent>
                  </v:textbox>
                </v:shape>
                <v:shape id="_x0000_s1030"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158B6C80" w14:textId="4320409D" w:rsidR="00D00877" w:rsidRDefault="00395230" w:rsidP="00A7411D">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475BA00D" w14:textId="6C25CA4E" w:rsidR="00A7411D" w:rsidRDefault="006A3630" w:rsidP="00A7411D">
                        <w:pPr>
                          <w:tabs>
                            <w:tab w:val="left" w:pos="270"/>
                          </w:tabs>
                          <w:spacing w:line="520" w:lineRule="exact"/>
                          <w:rPr>
                            <w:rFonts w:ascii="Calibri Bold" w:hAnsi="Calibri Bold"/>
                            <w:b/>
                            <w:bCs/>
                            <w:color w:val="000000" w:themeColor="text1"/>
                            <w:sz w:val="44"/>
                            <w:szCs w:val="44"/>
                          </w:rPr>
                        </w:pPr>
                        <w:r>
                          <w:rPr>
                            <w:rFonts w:ascii="Calibri Bold" w:hAnsi="Calibri Bold"/>
                            <w:b/>
                            <w:bCs/>
                            <w:color w:val="000000" w:themeColor="text1"/>
                            <w:sz w:val="44"/>
                            <w:szCs w:val="44"/>
                          </w:rPr>
                          <w:t>8:00-9:00am</w:t>
                        </w:r>
                      </w:p>
                      <w:p w14:paraId="00CEF04D" w14:textId="0FD7F37E" w:rsidR="006A3630" w:rsidRPr="00A7411D" w:rsidRDefault="006A3630" w:rsidP="00A7411D">
                        <w:pPr>
                          <w:tabs>
                            <w:tab w:val="left" w:pos="270"/>
                          </w:tabs>
                          <w:spacing w:line="520" w:lineRule="exact"/>
                          <w:rPr>
                            <w:rFonts w:ascii="Calibri Bold" w:hAnsi="Calibri Bold"/>
                            <w:b/>
                            <w:bCs/>
                            <w:color w:val="000000" w:themeColor="text1"/>
                            <w:sz w:val="44"/>
                            <w:szCs w:val="44"/>
                          </w:rPr>
                        </w:pPr>
                        <w:r>
                          <w:rPr>
                            <w:rFonts w:ascii="Calibri Bold" w:hAnsi="Calibri Bold"/>
                            <w:b/>
                            <w:bCs/>
                            <w:color w:val="000000" w:themeColor="text1"/>
                            <w:sz w:val="44"/>
                            <w:szCs w:val="44"/>
                          </w:rPr>
                          <w:t>Zoom</w:t>
                        </w:r>
                      </w:p>
                    </w:txbxContent>
                  </v:textbox>
                </v:shape>
                <w10:wrap type="through"/>
              </v:group>
            </w:pict>
          </mc:Fallback>
        </mc:AlternateContent>
      </w:r>
    </w:p>
    <w:p w14:paraId="060C20D8" w14:textId="1DD3EE77" w:rsidR="00530ABC" w:rsidRPr="00530ABC" w:rsidRDefault="00395230" w:rsidP="00530ABC">
      <w:r>
        <w:rPr>
          <w:noProof/>
        </w:rPr>
        <mc:AlternateContent>
          <mc:Choice Requires="wpg">
            <w:drawing>
              <wp:anchor distT="0" distB="0" distL="114300" distR="114300" simplePos="0" relativeHeight="251654656" behindDoc="0" locked="0" layoutInCell="1" allowOverlap="1" wp14:anchorId="2F2D9281" wp14:editId="26037CAE">
                <wp:simplePos x="0" y="0"/>
                <wp:positionH relativeFrom="column">
                  <wp:posOffset>-77307</wp:posOffset>
                </wp:positionH>
                <wp:positionV relativeFrom="paragraph">
                  <wp:posOffset>3768109</wp:posOffset>
                </wp:positionV>
                <wp:extent cx="6464935" cy="2883537"/>
                <wp:effectExtent l="0" t="0" r="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883537"/>
                          <a:chOff x="412750" y="1776101"/>
                          <a:chExt cx="6464935" cy="2094877"/>
                        </a:xfrm>
                      </wpg:grpSpPr>
                      <wps:wsp>
                        <wps:cNvPr id="2" name="Text Box 5"/>
                        <wps:cNvSpPr txBox="1">
                          <a:spLocks noChangeArrowheads="1"/>
                        </wps:cNvSpPr>
                        <wps:spPr bwMode="auto">
                          <a:xfrm>
                            <a:off x="412750" y="1817621"/>
                            <a:ext cx="3288665" cy="205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3367C5A7"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31EB2487" w14:textId="6FCD5F99" w:rsidR="005E69F1" w:rsidRPr="00395230" w:rsidRDefault="006A3630" w:rsidP="005E69F1">
                              <w:pPr>
                                <w:spacing w:after="0"/>
                                <w:ind w:left="360"/>
                                <w:rPr>
                                  <w:rFonts w:ascii="Century Gothic" w:hAnsi="Century Gothic" w:cs="Arial"/>
                                  <w:b/>
                                  <w:color w:val="000000" w:themeColor="text1"/>
                                  <w:sz w:val="28"/>
                                </w:rPr>
                              </w:pPr>
                              <w:r>
                                <w:rPr>
                                  <w:rFonts w:ascii="Arial" w:hAnsi="Arial" w:cs="Arial"/>
                                  <w:color w:val="000000"/>
                                  <w:sz w:val="24"/>
                                </w:rPr>
                                <w:t xml:space="preserve">1)  To understand the nature and causes of gender inequity in medicine </w:t>
                              </w:r>
                              <w:r>
                                <w:rPr>
                                  <w:rFonts w:ascii="Arial" w:hAnsi="Arial" w:cs="Arial"/>
                                  <w:color w:val="000000"/>
                                  <w:sz w:val="24"/>
                                </w:rPr>
                                <w:br/>
                                <w:t>2</w:t>
                              </w:r>
                              <w:proofErr w:type="gramStart"/>
                              <w:r>
                                <w:rPr>
                                  <w:rFonts w:ascii="Arial" w:hAnsi="Arial" w:cs="Arial"/>
                                  <w:color w:val="000000"/>
                                  <w:sz w:val="24"/>
                                </w:rPr>
                                <w:t>)  To</w:t>
                              </w:r>
                              <w:proofErr w:type="gramEnd"/>
                              <w:r>
                                <w:rPr>
                                  <w:rFonts w:ascii="Arial" w:hAnsi="Arial" w:cs="Arial"/>
                                  <w:color w:val="000000"/>
                                  <w:sz w:val="24"/>
                                </w:rPr>
                                <w:t xml:space="preserve"> be able to define what constitutes sexual harassment</w:t>
                              </w:r>
                              <w:r>
                                <w:rPr>
                                  <w:rFonts w:ascii="Arial" w:hAnsi="Arial" w:cs="Arial"/>
                                  <w:color w:val="000000"/>
                                  <w:sz w:val="24"/>
                                </w:rPr>
                                <w:br/>
                                <w:t>3)  To appreciate how to target systems-level interventions to target root causes of inequity</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22164218" w:rsidR="00D00877" w:rsidRPr="00D34F72" w:rsidRDefault="00A7411D" w:rsidP="00DB6A98">
                              <w:pPr>
                                <w:rPr>
                                  <w:rFonts w:ascii="Century Gothic" w:hAnsi="Century Gothic"/>
                                  <w:color w:val="000000" w:themeColor="text1"/>
                                  <w:sz w:val="28"/>
                                  <w:szCs w:val="28"/>
                                </w:rPr>
                              </w:pPr>
                              <w:r w:rsidRPr="00D34F72">
                                <w:rPr>
                                  <w:rFonts w:ascii="Century Gothic" w:hAnsi="Century Gothic"/>
                                  <w:color w:val="000000" w:themeColor="text1"/>
                                  <w:sz w:val="28"/>
                                  <w:szCs w:val="28"/>
                                </w:rPr>
                                <w:t xml:space="preserve">All Children’s National </w:t>
                              </w:r>
                              <w:r w:rsidR="006A3630" w:rsidRPr="00D34F72">
                                <w:rPr>
                                  <w:rFonts w:ascii="Century Gothic" w:hAnsi="Century Gothic"/>
                                  <w:color w:val="000000" w:themeColor="text1"/>
                                  <w:sz w:val="28"/>
                                  <w:szCs w:val="28"/>
                                </w:rPr>
                                <w:t>Faculty, Staff, and Community Partners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31" style="position:absolute;margin-left:-6.1pt;margin-top:296.7pt;width:509.05pt;height:227.05pt;z-index:251654656" coordorigin="4127,17761" coordsize="64649,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">
                <v:shape id="Text Box 5" o:spid="_x0000_s1032" type="#_x0000_t202" style="position:absolute;left:4127;top:18176;width:32887;height:2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3367C5A7"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31EB2487" w14:textId="6FCD5F99" w:rsidR="005E69F1" w:rsidRPr="00395230" w:rsidRDefault="006A3630" w:rsidP="005E69F1">
                        <w:pPr>
                          <w:spacing w:after="0"/>
                          <w:ind w:left="360"/>
                          <w:rPr>
                            <w:rFonts w:ascii="Century Gothic" w:hAnsi="Century Gothic" w:cs="Arial"/>
                            <w:b/>
                            <w:color w:val="000000" w:themeColor="text1"/>
                            <w:sz w:val="28"/>
                          </w:rPr>
                        </w:pPr>
                        <w:r>
                          <w:rPr>
                            <w:rFonts w:ascii="Arial" w:hAnsi="Arial" w:cs="Arial"/>
                            <w:color w:val="000000"/>
                            <w:sz w:val="24"/>
                          </w:rPr>
                          <w:t xml:space="preserve">1)  To understand the nature and causes of gender inequity in medicine </w:t>
                        </w:r>
                        <w:r>
                          <w:rPr>
                            <w:rFonts w:ascii="Arial" w:hAnsi="Arial" w:cs="Arial"/>
                            <w:color w:val="000000"/>
                            <w:sz w:val="24"/>
                          </w:rPr>
                          <w:br/>
                          <w:t>2</w:t>
                        </w:r>
                        <w:proofErr w:type="gramStart"/>
                        <w:r>
                          <w:rPr>
                            <w:rFonts w:ascii="Arial" w:hAnsi="Arial" w:cs="Arial"/>
                            <w:color w:val="000000"/>
                            <w:sz w:val="24"/>
                          </w:rPr>
                          <w:t>)  To</w:t>
                        </w:r>
                        <w:proofErr w:type="gramEnd"/>
                        <w:r>
                          <w:rPr>
                            <w:rFonts w:ascii="Arial" w:hAnsi="Arial" w:cs="Arial"/>
                            <w:color w:val="000000"/>
                            <w:sz w:val="24"/>
                          </w:rPr>
                          <w:t xml:space="preserve"> be able to define what constitutes sexual harassment</w:t>
                        </w:r>
                        <w:r>
                          <w:rPr>
                            <w:rFonts w:ascii="Arial" w:hAnsi="Arial" w:cs="Arial"/>
                            <w:color w:val="000000"/>
                            <w:sz w:val="24"/>
                          </w:rPr>
                          <w:br/>
                          <w:t>3)  To appreciate how to target systems-level interventions to target root causes of inequity</w:t>
                        </w:r>
                      </w:p>
                    </w:txbxContent>
                  </v:textbox>
                </v:shape>
                <v:shape id="Text Box 6" o:spid="_x0000_s1033"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22164218" w:rsidR="00D00877" w:rsidRPr="00D34F72" w:rsidRDefault="00A7411D" w:rsidP="00DB6A98">
                        <w:pPr>
                          <w:rPr>
                            <w:rFonts w:ascii="Century Gothic" w:hAnsi="Century Gothic"/>
                            <w:color w:val="000000" w:themeColor="text1"/>
                            <w:sz w:val="28"/>
                            <w:szCs w:val="28"/>
                          </w:rPr>
                        </w:pPr>
                        <w:r w:rsidRPr="00D34F72">
                          <w:rPr>
                            <w:rFonts w:ascii="Century Gothic" w:hAnsi="Century Gothic"/>
                            <w:color w:val="000000" w:themeColor="text1"/>
                            <w:sz w:val="28"/>
                            <w:szCs w:val="28"/>
                          </w:rPr>
                          <w:t xml:space="preserve">All Children’s National </w:t>
                        </w:r>
                        <w:r w:rsidR="006A3630" w:rsidRPr="00D34F72">
                          <w:rPr>
                            <w:rFonts w:ascii="Century Gothic" w:hAnsi="Century Gothic"/>
                            <w:color w:val="000000" w:themeColor="text1"/>
                            <w:sz w:val="28"/>
                            <w:szCs w:val="28"/>
                          </w:rPr>
                          <w:t>Faculty, Staff, and Community Partners</w:t>
                        </w:r>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4"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35"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qzotRS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03F6" w14:textId="77777777" w:rsidR="004402AE" w:rsidRDefault="004402AE" w:rsidP="00816ECB">
      <w:r>
        <w:separator/>
      </w:r>
    </w:p>
  </w:endnote>
  <w:endnote w:type="continuationSeparator" w:id="0">
    <w:p w14:paraId="52FD07AF" w14:textId="77777777" w:rsidR="004402AE" w:rsidRDefault="004402AE"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CA2B" w14:textId="77777777" w:rsidR="004402AE" w:rsidRDefault="004402AE" w:rsidP="00816ECB">
      <w:r>
        <w:separator/>
      </w:r>
    </w:p>
  </w:footnote>
  <w:footnote w:type="continuationSeparator" w:id="0">
    <w:p w14:paraId="398EB1B7" w14:textId="77777777" w:rsidR="004402AE" w:rsidRDefault="004402AE"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9"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3"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7F6B57"/>
    <w:multiLevelType w:val="hybridMultilevel"/>
    <w:tmpl w:val="65CE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8"/>
  </w:num>
  <w:num w:numId="2" w16cid:durableId="909509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4"/>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6"/>
  </w:num>
  <w:num w:numId="13" w16cid:durableId="833491066">
    <w:abstractNumId w:val="3"/>
  </w:num>
  <w:num w:numId="14" w16cid:durableId="924651502">
    <w:abstractNumId w:val="5"/>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7"/>
  </w:num>
  <w:num w:numId="18" w16cid:durableId="1271081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1"/>
  </w:num>
  <w:num w:numId="23" w16cid:durableId="1331179780">
    <w:abstractNumId w:val="19"/>
  </w:num>
  <w:num w:numId="24" w16cid:durableId="250117297">
    <w:abstractNumId w:val="7"/>
  </w:num>
  <w:num w:numId="25" w16cid:durableId="1531064880">
    <w:abstractNumId w:val="6"/>
  </w:num>
  <w:num w:numId="26" w16cid:durableId="1887374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5174C"/>
    <w:rsid w:val="00053FBD"/>
    <w:rsid w:val="00076DB1"/>
    <w:rsid w:val="000B10EA"/>
    <w:rsid w:val="000D60FB"/>
    <w:rsid w:val="000F5108"/>
    <w:rsid w:val="0013491A"/>
    <w:rsid w:val="001437CE"/>
    <w:rsid w:val="00172026"/>
    <w:rsid w:val="00172D30"/>
    <w:rsid w:val="00182AB3"/>
    <w:rsid w:val="001A0213"/>
    <w:rsid w:val="00200A7A"/>
    <w:rsid w:val="00202D80"/>
    <w:rsid w:val="00221616"/>
    <w:rsid w:val="002712AE"/>
    <w:rsid w:val="0027324F"/>
    <w:rsid w:val="002A69CA"/>
    <w:rsid w:val="002B3F25"/>
    <w:rsid w:val="002C069E"/>
    <w:rsid w:val="002D2E88"/>
    <w:rsid w:val="002F5A8D"/>
    <w:rsid w:val="00302331"/>
    <w:rsid w:val="003117EB"/>
    <w:rsid w:val="003611CA"/>
    <w:rsid w:val="00395230"/>
    <w:rsid w:val="003C2791"/>
    <w:rsid w:val="003C6AD6"/>
    <w:rsid w:val="003D35F4"/>
    <w:rsid w:val="004402AE"/>
    <w:rsid w:val="00456977"/>
    <w:rsid w:val="004E5635"/>
    <w:rsid w:val="00530ABC"/>
    <w:rsid w:val="00534559"/>
    <w:rsid w:val="005459BD"/>
    <w:rsid w:val="00557B20"/>
    <w:rsid w:val="00597D36"/>
    <w:rsid w:val="005A6FC9"/>
    <w:rsid w:val="005C0BD1"/>
    <w:rsid w:val="005C6DE5"/>
    <w:rsid w:val="005E69F1"/>
    <w:rsid w:val="006259DF"/>
    <w:rsid w:val="00661767"/>
    <w:rsid w:val="0068543F"/>
    <w:rsid w:val="006A3630"/>
    <w:rsid w:val="006A635E"/>
    <w:rsid w:val="00706D5F"/>
    <w:rsid w:val="0071065F"/>
    <w:rsid w:val="0071482B"/>
    <w:rsid w:val="00746000"/>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C0F1D"/>
    <w:rsid w:val="009C10FA"/>
    <w:rsid w:val="00A7411D"/>
    <w:rsid w:val="00A93FBF"/>
    <w:rsid w:val="00AA6855"/>
    <w:rsid w:val="00AF00DC"/>
    <w:rsid w:val="00B048D1"/>
    <w:rsid w:val="00B108F6"/>
    <w:rsid w:val="00B370B3"/>
    <w:rsid w:val="00B772FA"/>
    <w:rsid w:val="00C461BE"/>
    <w:rsid w:val="00C5547A"/>
    <w:rsid w:val="00C555BE"/>
    <w:rsid w:val="00C61E76"/>
    <w:rsid w:val="00C77F15"/>
    <w:rsid w:val="00CE4A22"/>
    <w:rsid w:val="00D00877"/>
    <w:rsid w:val="00D033DC"/>
    <w:rsid w:val="00D03A4F"/>
    <w:rsid w:val="00D21F92"/>
    <w:rsid w:val="00D34F72"/>
    <w:rsid w:val="00D57C78"/>
    <w:rsid w:val="00DA33E3"/>
    <w:rsid w:val="00DB6A98"/>
    <w:rsid w:val="00E01198"/>
    <w:rsid w:val="00E22E10"/>
    <w:rsid w:val="00E37C84"/>
    <w:rsid w:val="00E60C07"/>
    <w:rsid w:val="00E854E7"/>
    <w:rsid w:val="00EB0D40"/>
    <w:rsid w:val="00ED3468"/>
    <w:rsid w:val="00EF3BFC"/>
    <w:rsid w:val="00F55F6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1</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2</cp:revision>
  <cp:lastPrinted>2018-08-15T12:20:00Z</cp:lastPrinted>
  <dcterms:created xsi:type="dcterms:W3CDTF">2023-06-01T17:20:00Z</dcterms:created>
  <dcterms:modified xsi:type="dcterms:W3CDTF">2023-06-01T17:20:00Z</dcterms:modified>
</cp:coreProperties>
</file>