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2D29AE8A" w:rsidR="00530ABC" w:rsidRPr="00A62C24" w:rsidRDefault="007F001B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0DAD0EF9">
                <wp:simplePos x="0" y="0"/>
                <wp:positionH relativeFrom="column">
                  <wp:posOffset>-228600</wp:posOffset>
                </wp:positionH>
                <wp:positionV relativeFrom="paragraph">
                  <wp:posOffset>671195</wp:posOffset>
                </wp:positionV>
                <wp:extent cx="6903720" cy="32766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8BBFD" w14:textId="44738AC5" w:rsidR="00562B70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presented </w:t>
                            </w:r>
                            <w:r w:rsidR="00432E5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 Person in the Cyrus Vesuna Auditorium</w:t>
                            </w:r>
                          </w:p>
                          <w:p w14:paraId="1F9F772E" w14:textId="2E4C855A" w:rsidR="00432E5F" w:rsidRPr="00D10583" w:rsidRDefault="00432E5F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Physicians Conference Center</w:t>
                            </w:r>
                          </w:p>
                          <w:p w14:paraId="648681BC" w14:textId="3B5E1597" w:rsidR="00562B70" w:rsidRDefault="00432E5F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Zoom option also available, </w:t>
                            </w:r>
                            <w:r w:rsidR="00562B70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 link below</w:t>
                            </w:r>
                          </w:p>
                          <w:p w14:paraId="62BC9C48" w14:textId="77777777" w:rsidR="00526E8C" w:rsidRPr="00E85712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2FAC84" w14:textId="2086CB2C" w:rsidR="00C27020" w:rsidRPr="007F001B" w:rsidRDefault="009764F6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 w:rsidRPr="007F001B">
                              <w:rPr>
                                <w:sz w:val="44"/>
                                <w:szCs w:val="44"/>
                              </w:rPr>
                              <w:t>Identifying the Optimal Target Temperature for Post-Cardiac Arrest Neuroprotection: How Cold is Too Cold?</w:t>
                            </w:r>
                          </w:p>
                          <w:p w14:paraId="6E2D1399" w14:textId="43FA9DBF" w:rsidR="009764F6" w:rsidRDefault="009764F6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008286E0" w14:textId="02DA9ADA" w:rsidR="009764F6" w:rsidRPr="007F001B" w:rsidRDefault="009764F6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F001B">
                              <w:rPr>
                                <w:sz w:val="20"/>
                                <w:szCs w:val="20"/>
                              </w:rPr>
                              <w:t>Ramani Balu, MD</w:t>
                            </w:r>
                          </w:p>
                          <w:p w14:paraId="2D84F44A" w14:textId="6457ABCE" w:rsidR="009764F6" w:rsidRPr="007F001B" w:rsidRDefault="007F001B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F001B">
                              <w:rPr>
                                <w:sz w:val="20"/>
                                <w:szCs w:val="20"/>
                              </w:rPr>
                              <w:t>Attending Neurointensivist</w:t>
                            </w:r>
                          </w:p>
                          <w:p w14:paraId="1266F74C" w14:textId="5052EB13" w:rsidR="007F001B" w:rsidRPr="007F001B" w:rsidRDefault="007F001B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F001B">
                              <w:rPr>
                                <w:sz w:val="20"/>
                                <w:szCs w:val="20"/>
                              </w:rPr>
                              <w:t>Director of Research</w:t>
                            </w:r>
                          </w:p>
                          <w:p w14:paraId="181120CE" w14:textId="20A81F3A" w:rsidR="007F001B" w:rsidRPr="007F001B" w:rsidRDefault="007F001B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F001B">
                              <w:rPr>
                                <w:sz w:val="20"/>
                                <w:szCs w:val="20"/>
                              </w:rPr>
                              <w:t>Medical Critical Care Service</w:t>
                            </w:r>
                          </w:p>
                          <w:p w14:paraId="343ABB48" w14:textId="6A59D21A" w:rsidR="007F001B" w:rsidRPr="007F001B" w:rsidRDefault="007F001B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F001B">
                              <w:rPr>
                                <w:sz w:val="20"/>
                                <w:szCs w:val="20"/>
                              </w:rPr>
                              <w:t>Inov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7F001B">
                              <w:rPr>
                                <w:sz w:val="20"/>
                                <w:szCs w:val="20"/>
                              </w:rPr>
                              <w:t xml:space="preserve"> Fairfax Hospital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18pt;margin-top:52.85pt;width:543.6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kQ3wEAAKkDAAAOAAAAZHJzL2Uyb0RvYy54bWysU9tu2zAMfR+wfxD0vthJi3Q14hRdiw4D&#10;ugvQ7QNoWY6F2aJGKbGzrx8lu2m2vQ17EURSPjznkN7cjH0nDpq8QVvK5SKXQluFtbG7Un77+vDm&#10;rRQ+gK2hQ6tLedRe3mxfv9oMrtArbLGrNQkGsb4YXCnbEFyRZV61uge/QKctFxukHgKHtMtqgoHR&#10;+y5b5fk6G5BqR6i095y9n4pym/CbRqvwuWm8DqIrJXML6aR0VvHMthsodgSuNWqmAf/AogdjuekJ&#10;6h4CiD2Zv6B6owg9NmGhsM+waYzSSQOrWeZ/qHlqwemkhc3x7mST/3+w6tPhyX0hEcZ3OPIAkwjv&#10;HlF998LiXQt2p2+JcGg11Nx4GS3LBueL+dNotS98BKmGj1jzkGEfMAGNDfXRFdYpGJ0HcDyZrscg&#10;FCfX1/nF1YpLimsXq6v1Ok9jyaB4/tyRD+819iJeSkk81QQPh0cfIh0onp/EbhYfTNelyXb2twQ/&#10;jJlEPzKeuIexGoWpZ21RTYX1kfUQTvvC+82XFumnFAPvSin9jz2QlqL7YNmT6+XlZVyu84DOg+o8&#10;AKsYqpRBiul6F6aF3Dsyu5Y7TVOweMs+NiYpfGE10+d9SMLn3Y0Ldx6nVy9/2PYXAAAA//8DAFBL&#10;AwQUAAYACAAAACEATt/rp94AAAAMAQAADwAAAGRycy9kb3ducmV2LnhtbEyPzU7DMBCE70i8g7VI&#10;3FonQUmqEKdCRTwABYmrE2/jCHsdxc4PfXrcExxHM5r5pj5u1rAFJz84EpDuE2BInVMD9QI+P952&#10;B2A+SFLSOEIBP+jh2Nzf1bJSbqV3XM6hZ7GEfCUF6BDGinPfabTS792IFL2Lm6wMUU49V5NcY7k1&#10;PEuSgls5UFzQcsSTxu77PFsB3XV+PZyGdlmv5VfZbtrkFzJCPD5sL8/AAm7hLww3/IgOTWRq3UzK&#10;MyNg91TELyEaSV4CuyWSPM2AtQKKLC2BNzX/f6L5BQAA//8DAFBLAQItABQABgAIAAAAIQC2gziS&#10;/gAAAOEBAAATAAAAAAAAAAAAAAAAAAAAAABbQ29udGVudF9UeXBlc10ueG1sUEsBAi0AFAAGAAgA&#10;AAAhADj9If/WAAAAlAEAAAsAAAAAAAAAAAAAAAAALwEAAF9yZWxzLy5yZWxzUEsBAi0AFAAGAAgA&#10;AAAhAKH2eRDfAQAAqQMAAA4AAAAAAAAAAAAAAAAALgIAAGRycy9lMm9Eb2MueG1sUEsBAi0AFAAG&#10;AAgAAAAhAE7f66feAAAADAEAAA8AAAAAAAAAAAAAAAAAOQQAAGRycy9kb3ducmV2LnhtbFBLBQYA&#10;AAAABAAEAPMAAABEBQAAAAA=&#10;" filled="f" stroked="f">
                <v:textbox inset=",7.2pt,,7.2pt">
                  <w:txbxContent>
                    <w:p w14:paraId="53D8BBFD" w14:textId="44738AC5" w:rsidR="00562B70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presented </w:t>
                      </w:r>
                      <w:r w:rsidR="00432E5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In Person in the Cyrus </w:t>
                      </w:r>
                      <w:proofErr w:type="spellStart"/>
                      <w:r w:rsidR="00432E5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Vesuna</w:t>
                      </w:r>
                      <w:proofErr w:type="spellEnd"/>
                      <w:r w:rsidR="00432E5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Auditorium</w:t>
                      </w:r>
                    </w:p>
                    <w:p w14:paraId="1F9F772E" w14:textId="2E4C855A" w:rsidR="00432E5F" w:rsidRPr="00D10583" w:rsidRDefault="00432E5F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Physicians Conference Center</w:t>
                      </w:r>
                    </w:p>
                    <w:p w14:paraId="648681BC" w14:textId="3B5E1597" w:rsidR="00562B70" w:rsidRDefault="00432E5F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Zoom option also available, </w:t>
                      </w:r>
                      <w:r w:rsidR="00562B70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meeting link below</w:t>
                      </w:r>
                    </w:p>
                    <w:p w14:paraId="62BC9C48" w14:textId="77777777" w:rsidR="00526E8C" w:rsidRPr="00E85712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B2FAC84" w14:textId="2086CB2C" w:rsidR="00C27020" w:rsidRPr="007F001B" w:rsidRDefault="009764F6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44"/>
                          <w:szCs w:val="44"/>
                        </w:rPr>
                      </w:pPr>
                      <w:r w:rsidRPr="007F001B">
                        <w:rPr>
                          <w:sz w:val="44"/>
                          <w:szCs w:val="44"/>
                        </w:rPr>
                        <w:t>Identifying the Optimal Target Temperature for Post-Cardiac Arrest Neuroprotection: How Cold is Too Cold?</w:t>
                      </w:r>
                    </w:p>
                    <w:p w14:paraId="6E2D1399" w14:textId="43FA9DBF" w:rsidR="009764F6" w:rsidRDefault="009764F6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4"/>
                        </w:rPr>
                      </w:pPr>
                    </w:p>
                    <w:p w14:paraId="008286E0" w14:textId="02DA9ADA" w:rsidR="009764F6" w:rsidRPr="007F001B" w:rsidRDefault="009764F6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F001B">
                        <w:rPr>
                          <w:sz w:val="20"/>
                          <w:szCs w:val="20"/>
                        </w:rPr>
                        <w:t>Ramani Balu, MD</w:t>
                      </w:r>
                    </w:p>
                    <w:p w14:paraId="2D84F44A" w14:textId="6457ABCE" w:rsidR="009764F6" w:rsidRPr="007F001B" w:rsidRDefault="007F001B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F001B">
                        <w:rPr>
                          <w:sz w:val="20"/>
                          <w:szCs w:val="20"/>
                        </w:rPr>
                        <w:t xml:space="preserve">Attending </w:t>
                      </w:r>
                      <w:proofErr w:type="spellStart"/>
                      <w:r w:rsidRPr="007F001B">
                        <w:rPr>
                          <w:sz w:val="20"/>
                          <w:szCs w:val="20"/>
                        </w:rPr>
                        <w:t>Neurointensivist</w:t>
                      </w:r>
                      <w:proofErr w:type="spellEnd"/>
                    </w:p>
                    <w:p w14:paraId="1266F74C" w14:textId="5052EB13" w:rsidR="007F001B" w:rsidRPr="007F001B" w:rsidRDefault="007F001B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F001B">
                        <w:rPr>
                          <w:sz w:val="20"/>
                          <w:szCs w:val="20"/>
                        </w:rPr>
                        <w:t>Director of Research</w:t>
                      </w:r>
                    </w:p>
                    <w:p w14:paraId="181120CE" w14:textId="20A81F3A" w:rsidR="007F001B" w:rsidRPr="007F001B" w:rsidRDefault="007F001B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F001B">
                        <w:rPr>
                          <w:sz w:val="20"/>
                          <w:szCs w:val="20"/>
                        </w:rPr>
                        <w:t>Medical Critical Care Service</w:t>
                      </w:r>
                    </w:p>
                    <w:p w14:paraId="343ABB48" w14:textId="6A59D21A" w:rsidR="007F001B" w:rsidRPr="007F001B" w:rsidRDefault="007F001B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F001B">
                        <w:rPr>
                          <w:sz w:val="20"/>
                          <w:szCs w:val="20"/>
                        </w:rPr>
                        <w:t>Inov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7F001B">
                        <w:rPr>
                          <w:sz w:val="20"/>
                          <w:szCs w:val="20"/>
                        </w:rPr>
                        <w:t xml:space="preserve"> Fairfax Hospital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D6B7D9C">
                <wp:simplePos x="0" y="0"/>
                <wp:positionH relativeFrom="column">
                  <wp:posOffset>-219075</wp:posOffset>
                </wp:positionH>
                <wp:positionV relativeFrom="paragraph">
                  <wp:posOffset>3938270</wp:posOffset>
                </wp:positionV>
                <wp:extent cx="7173595" cy="885825"/>
                <wp:effectExtent l="0" t="0" r="0" b="0"/>
                <wp:wrapThrough wrapText="bothSides">
                  <wp:wrapPolygon edited="0">
                    <wp:start x="12791" y="1394"/>
                    <wp:lineTo x="115" y="4645"/>
                    <wp:lineTo x="115" y="16723"/>
                    <wp:lineTo x="12791" y="17187"/>
                    <wp:lineTo x="12791" y="19974"/>
                    <wp:lineTo x="21395" y="19974"/>
                    <wp:lineTo x="21395" y="1394"/>
                    <wp:lineTo x="1279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3595" cy="885825"/>
                          <a:chOff x="454" y="9019"/>
                          <a:chExt cx="1129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9199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0B9C" w14:textId="6BB49050" w:rsidR="003C2791" w:rsidRPr="00FD169C" w:rsidRDefault="0005627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June </w:t>
                              </w:r>
                              <w:r w:rsidR="009764F6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20</w:t>
                              </w:r>
                              <w:r w:rsidR="00677300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3B084DD1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28" style="position:absolute;margin-left:-17.25pt;margin-top:310.1pt;width:564.85pt;height:69.75pt;z-index:251657216" coordorigin="454,9019" coordsize="1129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IuhQIAAEUHAAAOAAAAZHJzL2Uyb0RvYy54bWzUVdtu3CAQfa/Uf0C8N7b3Eq+teKM0aaJK&#10;aRsp6QewGF9Um6HAxk6/PgPsbjabh0qptFJfEMPAcObMGTg7H/uOPAptWpAFTU5iSoTkULayLujP&#10;h+tPC0qMZbJkHUhR0Cdh6Pny44ezQeViAg10pdAEg0iTD6qgjbUqjyLDG9EzcwJKSHRWoHtm0dR1&#10;VGo2YPS+iyZxfBoNoEulgQtjcPUqOOnSx68qwe2PqjLCkq6giM36Uftx5cZoecbyWjPVtHwDg70D&#10;Rc9aiZfuQl0xy8hat29C9S3XYKCyJxz6CKqq5cLngNkk8UE2NxrWyudS50OtdjQhtQc8vTss//54&#10;o9W9utMBPU5vgf8yyEs0qDrf9zu7DpvJavgGJdaTrS34xMdK9y4EpkRGz+/Tjl8xWsJxMU3S6Tyb&#10;U8LRt1jMF5N5KABvsEru2Gw+owSdWZxkW9eXzekkmWRpOJtMMYqDyPJwr8e6weZqj2IyL3yZf+Pr&#10;vmFK+DIYx8edJm1Z0FNKJOuRggeX3mcYiYfk7sZNjlFiR1zGrvAEmUAskXDZMFmLC61haAQrEV3i&#10;k9k7GnIwLsjfmN5RlmQbyrZ0z6cpSt5xncTT13yxXGljbwT0xE0KqrFTPEz2eGtsoHa7xZVVwnXb&#10;db5bOvlqAWvgVrACJneAA3Q7rkZP08yl5nwrKJ8wHQ2hB/HNwEkD+g8lA/ZfQc3vNdOCku6rREqy&#10;ZDZzDbtv6H1jtW8wyTFUQS0lYXppQ5OvlW7rBm8KRZBwgYKtWp/hC6oNfNTMkcSTvRFPuuXpqOJJ&#10;4zQ5aLitemani616DrvteOrZtdT/oh7/EOFb7d+mzb/iPoN926vt5fdbPgMAAP//AwBQSwMEFAAG&#10;AAgAAAAhABBCkDbjAAAADAEAAA8AAABkcnMvZG93bnJldi54bWxMj8tqwzAQRfeF/oOYQneJZKfO&#10;w7UcQmi7CoUmhdCdYk1sE2tkLMV2/r7Kqt3NMIc752br0TSsx87VliREUwEMqbC6plLC9+F9sgTm&#10;vCKtGkso4YYO1vnjQ6ZSbQf6wn7vSxZCyKVKQuV9m3LuigqNclPbIoXb2XZG+bB2JdedGkK4aXgs&#10;xJwbVVP4UKkWtxUWl/3VSPgY1LCZRW/97nLe3n4OyedxF6GUz0/j5hWYx9H/wXDXD+qQB6eTvZJ2&#10;rJEwmb0kAZUwj0UM7E6IVRKmk4RFsloAzzP+v0T+CwAA//8DAFBLAQItABQABgAIAAAAIQC2gziS&#10;/gAAAOEBAAATAAAAAAAAAAAAAAAAAAAAAABbQ29udGVudF9UeXBlc10ueG1sUEsBAi0AFAAGAAgA&#10;AAAhADj9If/WAAAAlAEAAAsAAAAAAAAAAAAAAAAALwEAAF9yZWxzLy5yZWxzUEsBAi0AFAAGAAgA&#10;AAAhAJ+R8i6FAgAARQcAAA4AAAAAAAAAAAAAAAAALgIAAGRycy9lMm9Eb2MueG1sUEsBAi0AFAAG&#10;AAgAAAAhABBCkDbjAAAADAEAAA8AAAAAAAAAAAAAAAAA3wQAAGRycy9kb3ducmV2LnhtbFBLBQYA&#10;AAAABAAEAPMAAADvBQAAAAA=&#10;">
                <v:shape id="Text Box 5" o:spid="_x0000_s1029" type="#_x0000_t202" style="position:absolute;left:454;top:9199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77560B9C" w14:textId="6BB49050" w:rsidR="003C2791" w:rsidRPr="00FD169C" w:rsidRDefault="0005627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June </w:t>
                        </w:r>
                        <w:r w:rsidR="009764F6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20</w:t>
                        </w:r>
                        <w:r w:rsidR="00677300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  <w:p w14:paraId="3B084DD1" w14:textId="77777777" w:rsidR="003C2791" w:rsidRDefault="003C2791"/>
                    </w:txbxContent>
                  </v:textbox>
                </v:shape>
                <v:shape id="_x0000_s1030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4D2761AB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34A3E1C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4B90C439" w14:textId="55B0D872" w:rsidR="00AF3B6D" w:rsidRPr="009764F6" w:rsidRDefault="009764F6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bookmarkStart w:id="0" w:name="_Hlk112318023"/>
                              <w:r w:rsidRPr="009764F6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Review the scientific rationale underlying the use therapeutic hypothermia and temperature management for neuroprotection in comatose survivors of sudden cardiac arrest</w:t>
                              </w:r>
                            </w:p>
                            <w:p w14:paraId="7C6C7603" w14:textId="75F8AEA7" w:rsidR="009764F6" w:rsidRPr="009764F6" w:rsidRDefault="009764F6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9764F6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Discuss the results and conclusions of major landmark clinical trials evaluating targeted temperature management (TTM) after cardiac arrest</w:t>
                              </w:r>
                            </w:p>
                            <w:p w14:paraId="60513FF1" w14:textId="214DB4D6" w:rsidR="009764F6" w:rsidRPr="009764F6" w:rsidRDefault="009764F6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9764F6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Develop an approach for identifying optimal targeted temperature management in post-arrest care</w:t>
                              </w:r>
                            </w:p>
                            <w:bookmarkEnd w:id="0"/>
                            <w:p w14:paraId="38EBAADF" w14:textId="77777777" w:rsidR="00662762" w:rsidRPr="00662762" w:rsidRDefault="00662762" w:rsidP="0054600C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406FB50" w14:textId="5191D8A4" w:rsidR="00D96B3F" w:rsidRPr="0040180C" w:rsidRDefault="008839CB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SMS Code: </w:t>
                              </w:r>
                              <w:r w:rsidR="009764F6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FOCBUS</w:t>
                              </w:r>
                            </w:p>
                            <w:p w14:paraId="5AE3FEC8" w14:textId="40B7DEBD" w:rsid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  <w:p w14:paraId="399454DD" w14:textId="6D18FC3C" w:rsidR="003642B3" w:rsidRDefault="003642B3" w:rsidP="003642B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843AB01" w14:textId="3C34D0E4" w:rsidR="00347897" w:rsidRDefault="00347897" w:rsidP="00347897">
                              <w:pPr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hd w:val="clear" w:color="auto" w:fill="FFFFFF"/>
                                </w:rPr>
                              </w:pPr>
                            </w:p>
                            <w:p w14:paraId="7291825B" w14:textId="070441D3" w:rsidR="003642B3" w:rsidRPr="002B50C0" w:rsidRDefault="003642B3" w:rsidP="003642B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2F2F2F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0A887562" w14:textId="77777777" w:rsidR="003642B3" w:rsidRPr="003642B3" w:rsidRDefault="003642B3" w:rsidP="003642B3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B3430A" w14:textId="77777777" w:rsidR="003642B3" w:rsidRPr="00B64F8C" w:rsidRDefault="003642B3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headset  is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31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32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4B90C439" w14:textId="55B0D872" w:rsidR="00AF3B6D" w:rsidRPr="009764F6" w:rsidRDefault="009764F6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bookmarkStart w:id="1" w:name="_Hlk112318023"/>
                        <w:r w:rsidRPr="009764F6">
                          <w:rPr>
                            <w:rFonts w:cs="Calibri"/>
                            <w:sz w:val="18"/>
                            <w:szCs w:val="18"/>
                          </w:rPr>
                          <w:t>Review the scientific rationale underlying the use therapeutic hypothermia and temperature management for neuroprotection in comatose survivors of sudden cardiac arrest</w:t>
                        </w:r>
                      </w:p>
                      <w:p w14:paraId="7C6C7603" w14:textId="75F8AEA7" w:rsidR="009764F6" w:rsidRPr="009764F6" w:rsidRDefault="009764F6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764F6">
                          <w:rPr>
                            <w:rFonts w:cs="Calibri"/>
                            <w:sz w:val="18"/>
                            <w:szCs w:val="18"/>
                          </w:rPr>
                          <w:t>Discuss the results and conclusions of major landmark clinical trials evaluating targeted temperature management (TTM) after cardiac arrest</w:t>
                        </w:r>
                      </w:p>
                      <w:p w14:paraId="60513FF1" w14:textId="214DB4D6" w:rsidR="009764F6" w:rsidRPr="009764F6" w:rsidRDefault="009764F6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764F6">
                          <w:rPr>
                            <w:rFonts w:cs="Calibri"/>
                            <w:sz w:val="18"/>
                            <w:szCs w:val="18"/>
                          </w:rPr>
                          <w:t>Develop an approach for identifying optimal targeted temperature management in post-arrest care</w:t>
                        </w:r>
                      </w:p>
                      <w:bookmarkEnd w:id="1"/>
                      <w:p w14:paraId="38EBAADF" w14:textId="77777777" w:rsidR="00662762" w:rsidRPr="00662762" w:rsidRDefault="00662762" w:rsidP="0054600C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406FB50" w14:textId="5191D8A4" w:rsidR="00D96B3F" w:rsidRPr="0040180C" w:rsidRDefault="008839CB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SMS Code: </w:t>
                        </w:r>
                        <w:r w:rsidR="009764F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FOCBUS</w:t>
                        </w:r>
                      </w:p>
                      <w:p w14:paraId="5AE3FEC8" w14:textId="40B7DEBD" w:rsid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  <w:p w14:paraId="399454DD" w14:textId="6D18FC3C" w:rsidR="003642B3" w:rsidRDefault="003642B3" w:rsidP="003642B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843AB01" w14:textId="3C34D0E4" w:rsidR="00347897" w:rsidRDefault="00347897" w:rsidP="00347897">
                        <w:pPr>
                          <w:rPr>
                            <w:rFonts w:ascii="Arial" w:hAnsi="Arial" w:cs="Arial"/>
                            <w:color w:val="2F2F2F"/>
                            <w:sz w:val="24"/>
                            <w:shd w:val="clear" w:color="auto" w:fill="FFFFFF"/>
                          </w:rPr>
                        </w:pPr>
                      </w:p>
                      <w:p w14:paraId="7291825B" w14:textId="070441D3" w:rsidR="003642B3" w:rsidRPr="002B50C0" w:rsidRDefault="003642B3" w:rsidP="003642B3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2F2F2F"/>
                            <w:szCs w:val="22"/>
                            <w:shd w:val="clear" w:color="auto" w:fill="FFFFFF"/>
                          </w:rPr>
                        </w:pPr>
                      </w:p>
                      <w:p w14:paraId="0A887562" w14:textId="77777777" w:rsidR="003642B3" w:rsidRPr="003642B3" w:rsidRDefault="003642B3" w:rsidP="003642B3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B3430A" w14:textId="77777777" w:rsidR="003642B3" w:rsidRPr="00B64F8C" w:rsidRDefault="003642B3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33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headset  is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B5"/>
    <w:multiLevelType w:val="hybridMultilevel"/>
    <w:tmpl w:val="E20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111"/>
    <w:multiLevelType w:val="hybridMultilevel"/>
    <w:tmpl w:val="10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5282">
    <w:abstractNumId w:val="11"/>
  </w:num>
  <w:num w:numId="2" w16cid:durableId="587349858">
    <w:abstractNumId w:val="13"/>
  </w:num>
  <w:num w:numId="3" w16cid:durableId="1966228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13844">
    <w:abstractNumId w:val="7"/>
  </w:num>
  <w:num w:numId="5" w16cid:durableId="18314286">
    <w:abstractNumId w:val="14"/>
  </w:num>
  <w:num w:numId="6" w16cid:durableId="1195996637">
    <w:abstractNumId w:val="8"/>
  </w:num>
  <w:num w:numId="7" w16cid:durableId="319430930">
    <w:abstractNumId w:val="3"/>
  </w:num>
  <w:num w:numId="8" w16cid:durableId="643241170">
    <w:abstractNumId w:val="6"/>
  </w:num>
  <w:num w:numId="9" w16cid:durableId="800881257">
    <w:abstractNumId w:val="5"/>
  </w:num>
  <w:num w:numId="10" w16cid:durableId="602348750">
    <w:abstractNumId w:val="10"/>
  </w:num>
  <w:num w:numId="11" w16cid:durableId="308437045">
    <w:abstractNumId w:val="16"/>
  </w:num>
  <w:num w:numId="12" w16cid:durableId="643236418">
    <w:abstractNumId w:val="15"/>
  </w:num>
  <w:num w:numId="13" w16cid:durableId="59326805">
    <w:abstractNumId w:val="9"/>
  </w:num>
  <w:num w:numId="14" w16cid:durableId="1176847901">
    <w:abstractNumId w:val="2"/>
  </w:num>
  <w:num w:numId="15" w16cid:durableId="819732171">
    <w:abstractNumId w:val="1"/>
  </w:num>
  <w:num w:numId="16" w16cid:durableId="228735198">
    <w:abstractNumId w:val="4"/>
  </w:num>
  <w:num w:numId="17" w16cid:durableId="5805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3DD5"/>
    <w:rsid w:val="00024716"/>
    <w:rsid w:val="000264DD"/>
    <w:rsid w:val="0002658C"/>
    <w:rsid w:val="0002685D"/>
    <w:rsid w:val="00031208"/>
    <w:rsid w:val="000362A2"/>
    <w:rsid w:val="0005627C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39B"/>
    <w:rsid w:val="000F5439"/>
    <w:rsid w:val="001001F2"/>
    <w:rsid w:val="00100F60"/>
    <w:rsid w:val="001047EE"/>
    <w:rsid w:val="00110DA1"/>
    <w:rsid w:val="00116891"/>
    <w:rsid w:val="001278C7"/>
    <w:rsid w:val="001329B8"/>
    <w:rsid w:val="00132A5F"/>
    <w:rsid w:val="00133A6D"/>
    <w:rsid w:val="00142CB0"/>
    <w:rsid w:val="0014465F"/>
    <w:rsid w:val="00146208"/>
    <w:rsid w:val="00151922"/>
    <w:rsid w:val="00152C05"/>
    <w:rsid w:val="001644F5"/>
    <w:rsid w:val="00164B5E"/>
    <w:rsid w:val="00165423"/>
    <w:rsid w:val="00172D30"/>
    <w:rsid w:val="00182AB3"/>
    <w:rsid w:val="001A4E41"/>
    <w:rsid w:val="001A7565"/>
    <w:rsid w:val="001C2442"/>
    <w:rsid w:val="001C2D35"/>
    <w:rsid w:val="001E65E3"/>
    <w:rsid w:val="001F2B2F"/>
    <w:rsid w:val="00205AA0"/>
    <w:rsid w:val="00214D4A"/>
    <w:rsid w:val="00224279"/>
    <w:rsid w:val="00262C28"/>
    <w:rsid w:val="00271A92"/>
    <w:rsid w:val="00281C82"/>
    <w:rsid w:val="00287A89"/>
    <w:rsid w:val="00287C1D"/>
    <w:rsid w:val="00294D16"/>
    <w:rsid w:val="00296224"/>
    <w:rsid w:val="002A2269"/>
    <w:rsid w:val="002B50C0"/>
    <w:rsid w:val="002B6AF6"/>
    <w:rsid w:val="002D2A31"/>
    <w:rsid w:val="002D394D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27CEC"/>
    <w:rsid w:val="00332F12"/>
    <w:rsid w:val="00340053"/>
    <w:rsid w:val="00343D92"/>
    <w:rsid w:val="00347897"/>
    <w:rsid w:val="003611CA"/>
    <w:rsid w:val="003642B3"/>
    <w:rsid w:val="00366B88"/>
    <w:rsid w:val="00367EC2"/>
    <w:rsid w:val="003743B8"/>
    <w:rsid w:val="00386A32"/>
    <w:rsid w:val="003B0DE0"/>
    <w:rsid w:val="003B3DBC"/>
    <w:rsid w:val="003B5DF8"/>
    <w:rsid w:val="003C2791"/>
    <w:rsid w:val="003D35F4"/>
    <w:rsid w:val="003E1FFD"/>
    <w:rsid w:val="003E2418"/>
    <w:rsid w:val="003E695F"/>
    <w:rsid w:val="0040180C"/>
    <w:rsid w:val="00412E50"/>
    <w:rsid w:val="004208A8"/>
    <w:rsid w:val="00432E5F"/>
    <w:rsid w:val="00435159"/>
    <w:rsid w:val="00436E6C"/>
    <w:rsid w:val="00464630"/>
    <w:rsid w:val="004721FC"/>
    <w:rsid w:val="0048345A"/>
    <w:rsid w:val="004C0272"/>
    <w:rsid w:val="00505F3E"/>
    <w:rsid w:val="00513662"/>
    <w:rsid w:val="00526E8C"/>
    <w:rsid w:val="00530ABC"/>
    <w:rsid w:val="005361B2"/>
    <w:rsid w:val="0054600C"/>
    <w:rsid w:val="00555E20"/>
    <w:rsid w:val="00556EE2"/>
    <w:rsid w:val="00562339"/>
    <w:rsid w:val="00562B70"/>
    <w:rsid w:val="00563E01"/>
    <w:rsid w:val="005652D5"/>
    <w:rsid w:val="005658FA"/>
    <w:rsid w:val="00567E69"/>
    <w:rsid w:val="005810D2"/>
    <w:rsid w:val="005859E0"/>
    <w:rsid w:val="00596A21"/>
    <w:rsid w:val="00597D36"/>
    <w:rsid w:val="005B116B"/>
    <w:rsid w:val="005B11D2"/>
    <w:rsid w:val="005C2A94"/>
    <w:rsid w:val="005C6DE5"/>
    <w:rsid w:val="005D40F4"/>
    <w:rsid w:val="005D45AA"/>
    <w:rsid w:val="005E5197"/>
    <w:rsid w:val="005F7D5C"/>
    <w:rsid w:val="00620A95"/>
    <w:rsid w:val="006318DA"/>
    <w:rsid w:val="00632277"/>
    <w:rsid w:val="0063452A"/>
    <w:rsid w:val="0064598B"/>
    <w:rsid w:val="00661767"/>
    <w:rsid w:val="00662762"/>
    <w:rsid w:val="0066770A"/>
    <w:rsid w:val="00670C63"/>
    <w:rsid w:val="00677300"/>
    <w:rsid w:val="00685A60"/>
    <w:rsid w:val="00691C46"/>
    <w:rsid w:val="006935F8"/>
    <w:rsid w:val="00697A52"/>
    <w:rsid w:val="006A5554"/>
    <w:rsid w:val="006B7F9B"/>
    <w:rsid w:val="006C3A0A"/>
    <w:rsid w:val="006D42C5"/>
    <w:rsid w:val="006E2488"/>
    <w:rsid w:val="006E3826"/>
    <w:rsid w:val="006F1F1D"/>
    <w:rsid w:val="006F53B8"/>
    <w:rsid w:val="00717BFE"/>
    <w:rsid w:val="00726117"/>
    <w:rsid w:val="007431C2"/>
    <w:rsid w:val="00753C77"/>
    <w:rsid w:val="00754D2E"/>
    <w:rsid w:val="00757546"/>
    <w:rsid w:val="007742A2"/>
    <w:rsid w:val="0078282F"/>
    <w:rsid w:val="00785A1E"/>
    <w:rsid w:val="00795D25"/>
    <w:rsid w:val="007A0EC3"/>
    <w:rsid w:val="007A4DFB"/>
    <w:rsid w:val="007B5FCF"/>
    <w:rsid w:val="007C0A9D"/>
    <w:rsid w:val="007C2E6B"/>
    <w:rsid w:val="007C5AD9"/>
    <w:rsid w:val="007D01F4"/>
    <w:rsid w:val="007D0C3D"/>
    <w:rsid w:val="007F001B"/>
    <w:rsid w:val="007F0AFC"/>
    <w:rsid w:val="00810F18"/>
    <w:rsid w:val="00813B48"/>
    <w:rsid w:val="00816ECB"/>
    <w:rsid w:val="00823A17"/>
    <w:rsid w:val="008364F7"/>
    <w:rsid w:val="00841F27"/>
    <w:rsid w:val="00864181"/>
    <w:rsid w:val="0087453D"/>
    <w:rsid w:val="008839CB"/>
    <w:rsid w:val="00887C79"/>
    <w:rsid w:val="00897CEF"/>
    <w:rsid w:val="008B32FF"/>
    <w:rsid w:val="008C6BE4"/>
    <w:rsid w:val="008F3F1A"/>
    <w:rsid w:val="00920C49"/>
    <w:rsid w:val="00922CA1"/>
    <w:rsid w:val="00925690"/>
    <w:rsid w:val="00930AD0"/>
    <w:rsid w:val="00944D4B"/>
    <w:rsid w:val="0095418C"/>
    <w:rsid w:val="00967BF7"/>
    <w:rsid w:val="00973A41"/>
    <w:rsid w:val="00974CCE"/>
    <w:rsid w:val="009764F6"/>
    <w:rsid w:val="00977559"/>
    <w:rsid w:val="00981460"/>
    <w:rsid w:val="00982734"/>
    <w:rsid w:val="00987D3D"/>
    <w:rsid w:val="009B1A7A"/>
    <w:rsid w:val="009C4AE6"/>
    <w:rsid w:val="009D1427"/>
    <w:rsid w:val="009D4718"/>
    <w:rsid w:val="009D79A1"/>
    <w:rsid w:val="009E36D8"/>
    <w:rsid w:val="009E4B05"/>
    <w:rsid w:val="009F7970"/>
    <w:rsid w:val="00A07B0D"/>
    <w:rsid w:val="00A309EE"/>
    <w:rsid w:val="00A31E66"/>
    <w:rsid w:val="00A4260B"/>
    <w:rsid w:val="00A446A5"/>
    <w:rsid w:val="00A459DA"/>
    <w:rsid w:val="00A62C24"/>
    <w:rsid w:val="00A72727"/>
    <w:rsid w:val="00A96DFE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AF3B6D"/>
    <w:rsid w:val="00AF4D8E"/>
    <w:rsid w:val="00B02E1D"/>
    <w:rsid w:val="00B14522"/>
    <w:rsid w:val="00B2382C"/>
    <w:rsid w:val="00B24456"/>
    <w:rsid w:val="00B370B3"/>
    <w:rsid w:val="00B43F1F"/>
    <w:rsid w:val="00B47296"/>
    <w:rsid w:val="00B510E4"/>
    <w:rsid w:val="00B64F8C"/>
    <w:rsid w:val="00B772FA"/>
    <w:rsid w:val="00B96119"/>
    <w:rsid w:val="00B963BF"/>
    <w:rsid w:val="00BB1CAD"/>
    <w:rsid w:val="00BD4249"/>
    <w:rsid w:val="00BE46DF"/>
    <w:rsid w:val="00BF1FF0"/>
    <w:rsid w:val="00BF4DFC"/>
    <w:rsid w:val="00BF667C"/>
    <w:rsid w:val="00C06E61"/>
    <w:rsid w:val="00C17DA9"/>
    <w:rsid w:val="00C24B5F"/>
    <w:rsid w:val="00C24FE8"/>
    <w:rsid w:val="00C27020"/>
    <w:rsid w:val="00C35FB6"/>
    <w:rsid w:val="00C42393"/>
    <w:rsid w:val="00C4245D"/>
    <w:rsid w:val="00C461BE"/>
    <w:rsid w:val="00C477C1"/>
    <w:rsid w:val="00C52C82"/>
    <w:rsid w:val="00C60F02"/>
    <w:rsid w:val="00C65454"/>
    <w:rsid w:val="00C723F7"/>
    <w:rsid w:val="00C73B22"/>
    <w:rsid w:val="00C8472E"/>
    <w:rsid w:val="00C93834"/>
    <w:rsid w:val="00C96A9C"/>
    <w:rsid w:val="00CB1130"/>
    <w:rsid w:val="00CC2FF2"/>
    <w:rsid w:val="00CE0373"/>
    <w:rsid w:val="00D033DC"/>
    <w:rsid w:val="00D119E7"/>
    <w:rsid w:val="00D13F5A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F21E5"/>
    <w:rsid w:val="00DF5E20"/>
    <w:rsid w:val="00E01198"/>
    <w:rsid w:val="00E164FA"/>
    <w:rsid w:val="00E22E10"/>
    <w:rsid w:val="00E24EC4"/>
    <w:rsid w:val="00E43FF9"/>
    <w:rsid w:val="00E613E8"/>
    <w:rsid w:val="00E74174"/>
    <w:rsid w:val="00E757DF"/>
    <w:rsid w:val="00E77755"/>
    <w:rsid w:val="00E85712"/>
    <w:rsid w:val="00EA40C2"/>
    <w:rsid w:val="00EB31AB"/>
    <w:rsid w:val="00EB46BF"/>
    <w:rsid w:val="00EB6D6E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07C19"/>
    <w:rsid w:val="00F10DCC"/>
    <w:rsid w:val="00F17E05"/>
    <w:rsid w:val="00F24A47"/>
    <w:rsid w:val="00F36FE2"/>
    <w:rsid w:val="00F443DD"/>
    <w:rsid w:val="00F541EE"/>
    <w:rsid w:val="00F7300A"/>
    <w:rsid w:val="00F83B1C"/>
    <w:rsid w:val="00F90ECC"/>
    <w:rsid w:val="00F94338"/>
    <w:rsid w:val="00FA6176"/>
    <w:rsid w:val="00FB481B"/>
    <w:rsid w:val="00FC16B1"/>
    <w:rsid w:val="00FC6A50"/>
    <w:rsid w:val="00FD169C"/>
    <w:rsid w:val="00FD1BC4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3FAFF-514C-4A9B-A02B-73F45A5C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2023-01-23T17:13:00Z</cp:lastPrinted>
  <dcterms:created xsi:type="dcterms:W3CDTF">2023-06-19T17:55:00Z</dcterms:created>
  <dcterms:modified xsi:type="dcterms:W3CDTF">2023-06-19T17:55:00Z</dcterms:modified>
</cp:coreProperties>
</file>